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7" w:rsidRDefault="00C27CD7" w:rsidP="00C27CD7">
      <w:pPr>
        <w:shd w:val="clear" w:color="auto" w:fill="FFFFFF"/>
        <w:spacing w:after="0" w:line="240" w:lineRule="auto"/>
        <w:ind w:left="709" w:right="57"/>
        <w:jc w:val="right"/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Затверджено</w:t>
      </w:r>
    </w:p>
    <w:p w:rsidR="00C27CD7" w:rsidRDefault="00C27CD7" w:rsidP="00C27CD7">
      <w:pPr>
        <w:shd w:val="clear" w:color="auto" w:fill="FFFFFF"/>
        <w:spacing w:after="0" w:line="240" w:lineRule="auto"/>
        <w:ind w:left="709" w:right="57"/>
        <w:jc w:val="right"/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Рішенням 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Жовківської</w:t>
      </w:r>
      <w:proofErr w:type="spellEnd"/>
      <w:r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 міської ради</w:t>
      </w:r>
    </w:p>
    <w:p w:rsidR="00C27CD7" w:rsidRPr="003836A3" w:rsidRDefault="00C27CD7" w:rsidP="00C27CD7">
      <w:pPr>
        <w:shd w:val="clear" w:color="auto" w:fill="FFFFFF"/>
        <w:spacing w:after="0" w:line="240" w:lineRule="auto"/>
        <w:ind w:left="709" w:right="57"/>
        <w:jc w:val="right"/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від __. __________. 2017 р. № ____</w:t>
      </w:r>
    </w:p>
    <w:p w:rsidR="009447D0" w:rsidRPr="000A405F" w:rsidRDefault="009447D0" w:rsidP="00C27CD7">
      <w:pPr>
        <w:jc w:val="right"/>
        <w:rPr>
          <w:sz w:val="28"/>
          <w:szCs w:val="28"/>
        </w:rPr>
      </w:pPr>
    </w:p>
    <w:p w:rsidR="009447D0" w:rsidRPr="000A405F" w:rsidRDefault="009447D0">
      <w:pPr>
        <w:rPr>
          <w:sz w:val="28"/>
          <w:szCs w:val="28"/>
        </w:rPr>
      </w:pPr>
    </w:p>
    <w:p w:rsidR="009447D0" w:rsidRPr="000A405F" w:rsidRDefault="009447D0">
      <w:pPr>
        <w:rPr>
          <w:sz w:val="28"/>
          <w:szCs w:val="28"/>
        </w:rPr>
      </w:pPr>
    </w:p>
    <w:p w:rsidR="009447D0" w:rsidRPr="000A405F" w:rsidRDefault="009447D0">
      <w:pPr>
        <w:rPr>
          <w:sz w:val="28"/>
          <w:szCs w:val="28"/>
        </w:rPr>
      </w:pPr>
    </w:p>
    <w:p w:rsidR="009447D0" w:rsidRPr="000A405F" w:rsidRDefault="009447D0">
      <w:pPr>
        <w:rPr>
          <w:sz w:val="28"/>
          <w:szCs w:val="28"/>
        </w:rPr>
      </w:pPr>
    </w:p>
    <w:p w:rsidR="009447D0" w:rsidRPr="000A405F" w:rsidRDefault="009447D0">
      <w:pPr>
        <w:rPr>
          <w:sz w:val="28"/>
          <w:szCs w:val="28"/>
        </w:rPr>
      </w:pPr>
    </w:p>
    <w:p w:rsidR="009447D0" w:rsidRPr="003836A3" w:rsidRDefault="009447D0" w:rsidP="003836A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hAnsi="Times New Roman"/>
          <w:b/>
          <w:caps/>
          <w:sz w:val="40"/>
          <w:szCs w:val="40"/>
          <w:lang w:eastAsia="ru-RU"/>
        </w:rPr>
        <w:t>ПОЛОЖЕННЯ</w:t>
      </w:r>
    </w:p>
    <w:p w:rsidR="009447D0" w:rsidRDefault="009447D0" w:rsidP="003836A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hAnsi="Times New Roman"/>
          <w:b/>
          <w:caps/>
          <w:sz w:val="40"/>
          <w:szCs w:val="40"/>
          <w:lang w:eastAsia="ru-RU"/>
        </w:rPr>
        <w:t xml:space="preserve">ПРО </w:t>
      </w:r>
      <w:r w:rsidRPr="003836A3">
        <w:rPr>
          <w:rFonts w:ascii="Times New Roman" w:hAnsi="Times New Roman"/>
          <w:b/>
          <w:caps/>
          <w:sz w:val="40"/>
          <w:szCs w:val="40"/>
          <w:lang w:eastAsia="ru-RU"/>
        </w:rPr>
        <w:t>Громадський бюджет</w:t>
      </w:r>
    </w:p>
    <w:p w:rsidR="009447D0" w:rsidRPr="003836A3" w:rsidRDefault="009447D0" w:rsidP="00E458ED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  <w:r w:rsidRPr="003836A3">
        <w:rPr>
          <w:rFonts w:ascii="Times New Roman" w:hAnsi="Times New Roman"/>
          <w:b/>
          <w:caps/>
          <w:sz w:val="40"/>
          <w:szCs w:val="40"/>
          <w:lang w:eastAsia="ru-RU"/>
        </w:rPr>
        <w:t>МІСТА</w:t>
      </w:r>
      <w:r w:rsidR="00E458ED">
        <w:rPr>
          <w:rFonts w:ascii="Times New Roman" w:hAnsi="Times New Roman"/>
          <w:b/>
          <w:caps/>
          <w:sz w:val="40"/>
          <w:szCs w:val="40"/>
          <w:lang w:eastAsia="ru-RU"/>
        </w:rPr>
        <w:t xml:space="preserve"> </w:t>
      </w:r>
      <w:r>
        <w:rPr>
          <w:rFonts w:ascii="Times New Roman" w:hAnsi="Times New Roman"/>
          <w:b/>
          <w:caps/>
          <w:sz w:val="40"/>
          <w:szCs w:val="40"/>
          <w:lang w:eastAsia="ru-RU"/>
        </w:rPr>
        <w:t>ЖОВКВИ</w:t>
      </w:r>
    </w:p>
    <w:p w:rsidR="009447D0" w:rsidRPr="003836A3" w:rsidRDefault="009447D0" w:rsidP="003836A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447D0" w:rsidRPr="000A405F" w:rsidRDefault="009447D0">
      <w:pPr>
        <w:rPr>
          <w:sz w:val="28"/>
          <w:szCs w:val="28"/>
        </w:rPr>
      </w:pPr>
    </w:p>
    <w:p w:rsidR="009447D0" w:rsidRDefault="00C27CD7" w:rsidP="000A405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733925" cy="2495550"/>
            <wp:effectExtent l="19050" t="0" r="9525" b="0"/>
            <wp:docPr id="1" name="Рисунок 1" descr="&amp;Kcy;&amp;acy;&amp;rcy;&amp;tcy;&amp;icy;&amp;ncy;&amp;kcy;&amp;icy; &amp;pcy;&amp;ocy; &amp;zcy;&amp;acy;&amp;pcy;&amp;rcy;&amp;ocy;&amp;scy;&amp;ucy; &amp;ocy;&amp;scy;&amp;bcy;&amp;b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acy;&amp;rcy;&amp;tcy;&amp;icy;&amp;ncy;&amp;kcy;&amp;icy; &amp;pcy;&amp;ocy; &amp;zcy;&amp;acy;&amp;pcy;&amp;rcy;&amp;ocy;&amp;scy;&amp;ucy; &amp;ocy;&amp;scy;&amp;bcy;&amp;b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7D0" w:rsidRPr="003836A3" w:rsidRDefault="009447D0" w:rsidP="003836A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Default="009447D0" w:rsidP="003836A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Default="009447D0" w:rsidP="003836A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Default="009447D0" w:rsidP="003836A3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Default="009447D0" w:rsidP="00C27CD7">
      <w:pPr>
        <w:spacing w:after="0" w:line="240" w:lineRule="auto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535F3B" w:rsidRDefault="00535F3B" w:rsidP="00C27CD7">
      <w:pPr>
        <w:spacing w:after="0" w:line="240" w:lineRule="auto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Default="009447D0" w:rsidP="003836A3">
      <w:pPr>
        <w:spacing w:after="0" w:line="240" w:lineRule="auto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Pr="003836A3" w:rsidRDefault="009447D0" w:rsidP="003836A3">
      <w:pPr>
        <w:shd w:val="clear" w:color="auto" w:fill="FFFFFF"/>
        <w:spacing w:after="0" w:line="240" w:lineRule="auto"/>
        <w:ind w:left="709" w:right="57"/>
        <w:jc w:val="center"/>
        <w:rPr>
          <w:rFonts w:ascii="Times New Roman" w:hAnsi="Times New Roman"/>
          <w:b/>
          <w:color w:val="000000"/>
          <w:spacing w:val="7"/>
          <w:sz w:val="36"/>
          <w:szCs w:val="36"/>
          <w:lang w:eastAsia="ru-RU"/>
        </w:rPr>
      </w:pPr>
      <w:proofErr w:type="spellStart"/>
      <w:r w:rsidRPr="003836A3">
        <w:rPr>
          <w:rFonts w:ascii="Times New Roman" w:hAnsi="Times New Roman"/>
          <w:b/>
          <w:color w:val="000000"/>
          <w:spacing w:val="7"/>
          <w:sz w:val="36"/>
          <w:szCs w:val="36"/>
          <w:lang w:eastAsia="ru-RU"/>
        </w:rPr>
        <w:t>Жовква</w:t>
      </w:r>
      <w:proofErr w:type="spellEnd"/>
      <w:r w:rsidRPr="003836A3">
        <w:rPr>
          <w:rFonts w:ascii="Times New Roman" w:hAnsi="Times New Roman"/>
          <w:b/>
          <w:color w:val="000000"/>
          <w:spacing w:val="7"/>
          <w:sz w:val="36"/>
          <w:szCs w:val="36"/>
          <w:lang w:eastAsia="ru-RU"/>
        </w:rPr>
        <w:t xml:space="preserve"> 2017 рік.</w:t>
      </w:r>
    </w:p>
    <w:p w:rsidR="009447D0" w:rsidRDefault="009447D0" w:rsidP="00C27CD7">
      <w:pPr>
        <w:spacing w:after="0" w:line="240" w:lineRule="auto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Default="009447D0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40"/>
          <w:szCs w:val="40"/>
          <w:lang w:eastAsia="ru-RU"/>
        </w:rPr>
      </w:pPr>
    </w:p>
    <w:p w:rsidR="009447D0" w:rsidRPr="00ED0DDE" w:rsidRDefault="009447D0" w:rsidP="006D4F04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D0DDE">
        <w:rPr>
          <w:rFonts w:ascii="Times New Roman" w:hAnsi="Times New Roman"/>
          <w:b/>
          <w:caps/>
          <w:sz w:val="36"/>
          <w:szCs w:val="36"/>
          <w:lang w:eastAsia="ru-RU"/>
        </w:rPr>
        <w:t>пОЛОЖЕННЯ</w:t>
      </w:r>
    </w:p>
    <w:p w:rsidR="009447D0" w:rsidRPr="00ED0DDE" w:rsidRDefault="009447D0" w:rsidP="00E409CD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D0DDE">
        <w:rPr>
          <w:rFonts w:ascii="Times New Roman" w:hAnsi="Times New Roman"/>
          <w:b/>
          <w:caps/>
          <w:sz w:val="36"/>
          <w:szCs w:val="36"/>
          <w:lang w:eastAsia="ru-RU"/>
        </w:rPr>
        <w:t>ПРО громадський бюджет МІСТА Жовкви</w:t>
      </w:r>
    </w:p>
    <w:p w:rsidR="009447D0" w:rsidRPr="00DA6AFF" w:rsidRDefault="009447D0" w:rsidP="006D4F04">
      <w:pPr>
        <w:ind w:firstLine="567"/>
        <w:jc w:val="center"/>
        <w:rPr>
          <w:b/>
          <w:sz w:val="28"/>
          <w:szCs w:val="28"/>
        </w:rPr>
      </w:pPr>
    </w:p>
    <w:p w:rsidR="009447D0" w:rsidRPr="00AB127B" w:rsidRDefault="009447D0" w:rsidP="00AB127B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І</w:t>
      </w:r>
      <w:r w:rsidR="00191C59">
        <w:rPr>
          <w:rFonts w:ascii="Times New Roman" w:hAnsi="Times New Roman"/>
          <w:b/>
          <w:caps/>
          <w:sz w:val="28"/>
          <w:szCs w:val="28"/>
          <w:lang w:eastAsia="ru-RU"/>
        </w:rPr>
        <w:t>.</w:t>
      </w:r>
      <w:r w:rsidRPr="00AB127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ВИЗНАЧЕННЯ ПРОБЛЕМИ, НА РОЗВ'ЯЗАННЯ ЯКОЇ </w:t>
      </w:r>
    </w:p>
    <w:p w:rsidR="009447D0" w:rsidRDefault="009447D0" w:rsidP="00AB127B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НАПРАВЛЕНЕ</w:t>
      </w:r>
      <w:r w:rsidRPr="00AB127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>ПОЛОЖЕННЯ</w:t>
      </w:r>
    </w:p>
    <w:p w:rsidR="009447D0" w:rsidRDefault="009447D0" w:rsidP="00AB127B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447D0" w:rsidRPr="00C10091" w:rsidRDefault="00E458ED" w:rsidP="00B448E3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9447D0">
        <w:rPr>
          <w:sz w:val="28"/>
          <w:szCs w:val="28"/>
          <w:lang w:val="uk-UA"/>
        </w:rPr>
        <w:t>. Сьогодні громада будь-якого населеного пункту першочергово відчуває на собі загострення тих проблем економічного та соціального розвитку, які супроводжують її в повсякденному житті. Жителі міст постійно нарікають на недостатньо якісні житлово-комунальні послуги, погану екологію, недосконалу інфраструктуру та ін. Відсутність у громади ініціативи, активності та відповідальності щодо соціально-економічного розвитку своїх територій призводить до втрати взаємозв’</w:t>
      </w:r>
      <w:r w:rsidR="009447D0" w:rsidRPr="00C10091">
        <w:rPr>
          <w:sz w:val="28"/>
          <w:szCs w:val="28"/>
          <w:lang w:val="uk-UA"/>
        </w:rPr>
        <w:t>язку</w:t>
      </w:r>
      <w:r w:rsidR="009447D0">
        <w:rPr>
          <w:sz w:val="28"/>
          <w:szCs w:val="28"/>
          <w:lang w:val="uk-UA"/>
        </w:rPr>
        <w:t xml:space="preserve"> між громадою та владою.</w:t>
      </w:r>
    </w:p>
    <w:p w:rsidR="00E458ED" w:rsidRDefault="00E458ED" w:rsidP="00AB127B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="009447D0">
        <w:rPr>
          <w:sz w:val="28"/>
          <w:szCs w:val="28"/>
          <w:lang w:val="uk-UA"/>
        </w:rPr>
        <w:t>а останні роки в</w:t>
      </w:r>
      <w:r w:rsidR="009447D0" w:rsidRPr="00AB127B">
        <w:rPr>
          <w:sz w:val="28"/>
          <w:szCs w:val="28"/>
          <w:lang w:val="uk-UA"/>
        </w:rPr>
        <w:t xml:space="preserve"> сучасному громадянському суспільстві зросла соціальна активність людей та з’явились активісти, які мають бажання долучатись до вирішення проблем </w:t>
      </w:r>
      <w:r w:rsidR="009447D0">
        <w:rPr>
          <w:sz w:val="28"/>
          <w:szCs w:val="28"/>
          <w:lang w:val="uk-UA"/>
        </w:rPr>
        <w:t>суспільства. Зокрема у жителів</w:t>
      </w:r>
      <w:r w:rsidR="009447D0" w:rsidRPr="00AB127B">
        <w:rPr>
          <w:sz w:val="28"/>
          <w:szCs w:val="28"/>
          <w:lang w:val="uk-UA"/>
        </w:rPr>
        <w:t xml:space="preserve"> м.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 w:rsidRPr="00AB127B">
        <w:rPr>
          <w:sz w:val="28"/>
          <w:szCs w:val="28"/>
          <w:lang w:val="uk-UA"/>
        </w:rPr>
        <w:t>, виникають ідеї як покращити своє місто, райо</w:t>
      </w:r>
      <w:r>
        <w:rPr>
          <w:sz w:val="28"/>
          <w:szCs w:val="28"/>
          <w:lang w:val="uk-UA"/>
        </w:rPr>
        <w:t>н чи вулицю.</w:t>
      </w:r>
    </w:p>
    <w:p w:rsidR="009447D0" w:rsidRPr="00862A9D" w:rsidRDefault="00E458ED" w:rsidP="00AB127B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 Щ</w:t>
      </w:r>
      <w:r w:rsidR="009447D0">
        <w:rPr>
          <w:sz w:val="28"/>
          <w:szCs w:val="28"/>
          <w:lang w:val="uk-UA"/>
        </w:rPr>
        <w:t>об повністю подолати пасивність громадян, необхідно навчити населення міста технологіям розв’</w:t>
      </w:r>
      <w:r w:rsidR="009447D0" w:rsidRPr="007D56DC">
        <w:rPr>
          <w:sz w:val="28"/>
          <w:szCs w:val="28"/>
          <w:lang w:val="uk-UA"/>
        </w:rPr>
        <w:t xml:space="preserve">язання </w:t>
      </w:r>
      <w:r w:rsidR="009447D0">
        <w:rPr>
          <w:sz w:val="28"/>
          <w:szCs w:val="28"/>
          <w:lang w:val="uk-UA"/>
        </w:rPr>
        <w:t>проблем розвитку та дати мешканцям інструмент впливу на організацію та формування найважливіших проблем, їх вирішення, що допоможе об’</w:t>
      </w:r>
      <w:r w:rsidR="009447D0" w:rsidRPr="007D56DC">
        <w:rPr>
          <w:sz w:val="28"/>
          <w:szCs w:val="28"/>
          <w:lang w:val="uk-UA"/>
        </w:rPr>
        <w:t>єднати погляди жителів.</w:t>
      </w:r>
      <w:r w:rsidR="009447D0">
        <w:rPr>
          <w:sz w:val="28"/>
          <w:szCs w:val="28"/>
          <w:lang w:val="uk-UA"/>
        </w:rPr>
        <w:t xml:space="preserve"> </w:t>
      </w:r>
    </w:p>
    <w:p w:rsidR="00E458ED" w:rsidRDefault="00E458ED" w:rsidP="00E458ED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Положення про Громадський бюджет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– визначає основні </w:t>
      </w:r>
      <w:r w:rsidR="00191C59">
        <w:rPr>
          <w:sz w:val="28"/>
          <w:szCs w:val="28"/>
          <w:lang w:val="uk-UA"/>
        </w:rPr>
        <w:t>засади процесу взаємодії органу</w:t>
      </w:r>
      <w:r>
        <w:rPr>
          <w:sz w:val="28"/>
          <w:szCs w:val="28"/>
          <w:lang w:val="uk-UA"/>
        </w:rPr>
        <w:t xml:space="preserve"> місцевого самоврядування міста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та громадян міста щодо впровадження інноваційних механізмів залучення громадськості до розподілу коштів міського бюджету.</w:t>
      </w:r>
    </w:p>
    <w:p w:rsidR="00E458ED" w:rsidRDefault="00E458ED" w:rsidP="00E458ED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Положення про Громадський бюджет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розроблено з врахуванням норм бюджетного кодексу, Закону України «Про місцеве самоврядування в Україні», а також з використанням європейського досвіду  у галузі </w:t>
      </w:r>
      <w:proofErr w:type="spellStart"/>
      <w:r>
        <w:rPr>
          <w:sz w:val="28"/>
          <w:szCs w:val="28"/>
          <w:lang w:val="uk-UA"/>
        </w:rPr>
        <w:t>партиципаторного</w:t>
      </w:r>
      <w:proofErr w:type="spellEnd"/>
      <w:r>
        <w:rPr>
          <w:sz w:val="28"/>
          <w:szCs w:val="28"/>
          <w:lang w:val="uk-UA"/>
        </w:rPr>
        <w:t xml:space="preserve"> (громадського) бюджетування.</w:t>
      </w:r>
    </w:p>
    <w:p w:rsidR="00E458ED" w:rsidRDefault="00E458ED" w:rsidP="00E458ED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Положення покликане активізувати участь громадян у прийнятті рішень місцевого значення, забезпечити п</w:t>
      </w:r>
      <w:r w:rsidR="00636F0E">
        <w:rPr>
          <w:sz w:val="28"/>
          <w:szCs w:val="28"/>
          <w:lang w:val="uk-UA"/>
        </w:rPr>
        <w:t>розорість та відкритість органу</w:t>
      </w:r>
      <w:r>
        <w:rPr>
          <w:sz w:val="28"/>
          <w:szCs w:val="28"/>
          <w:lang w:val="uk-UA"/>
        </w:rPr>
        <w:t xml:space="preserve"> місцевого самоврядування та забезпечити впровадження кращих європейських практик взаємодії влади та громади.</w:t>
      </w:r>
    </w:p>
    <w:p w:rsidR="009447D0" w:rsidRDefault="009447D0" w:rsidP="00AB127B">
      <w:pPr>
        <w:pStyle w:val="Default"/>
        <w:ind w:firstLine="540"/>
        <w:jc w:val="both"/>
        <w:rPr>
          <w:sz w:val="28"/>
          <w:szCs w:val="28"/>
          <w:lang w:val="uk-UA"/>
        </w:rPr>
      </w:pPr>
    </w:p>
    <w:p w:rsidR="009447D0" w:rsidRDefault="009447D0" w:rsidP="006D1CDC">
      <w:pPr>
        <w:pStyle w:val="Default"/>
        <w:ind w:firstLine="540"/>
        <w:jc w:val="center"/>
        <w:rPr>
          <w:sz w:val="28"/>
          <w:szCs w:val="28"/>
          <w:lang w:val="uk-UA"/>
        </w:rPr>
      </w:pPr>
    </w:p>
    <w:p w:rsidR="009447D0" w:rsidRPr="006D1CDC" w:rsidRDefault="009447D0" w:rsidP="006D1CDC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ІІ</w:t>
      </w:r>
      <w:r w:rsidR="000C7CDD">
        <w:rPr>
          <w:rFonts w:ascii="Times New Roman" w:hAnsi="Times New Roman"/>
          <w:b/>
          <w:caps/>
          <w:sz w:val="28"/>
          <w:szCs w:val="28"/>
          <w:lang w:eastAsia="ru-RU"/>
        </w:rPr>
        <w:t>.</w:t>
      </w:r>
      <w:r w:rsidRPr="00AB127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  <w:r w:rsidRPr="006D1CDC">
        <w:rPr>
          <w:rFonts w:ascii="Times New Roman" w:hAnsi="Times New Roman"/>
          <w:b/>
          <w:caps/>
          <w:sz w:val="28"/>
          <w:szCs w:val="28"/>
          <w:lang w:eastAsia="ru-RU"/>
        </w:rPr>
        <w:t>Основні терміни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ТА ПОНЯТТЯ, які вживаються в даному ПОложенні</w:t>
      </w:r>
    </w:p>
    <w:p w:rsidR="009447D0" w:rsidRDefault="009447D0" w:rsidP="006D1CDC">
      <w:pPr>
        <w:pStyle w:val="Default"/>
        <w:ind w:firstLine="540"/>
        <w:rPr>
          <w:sz w:val="28"/>
          <w:szCs w:val="28"/>
          <w:lang w:val="uk-UA"/>
        </w:rPr>
      </w:pP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409CD">
        <w:rPr>
          <w:sz w:val="28"/>
          <w:szCs w:val="28"/>
          <w:lang w:val="uk-UA"/>
        </w:rPr>
        <w:t>2.1.</w:t>
      </w:r>
      <w:r w:rsidRPr="00E409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Громадський</w:t>
      </w:r>
      <w:r w:rsidRPr="00E409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бюджет</w:t>
      </w:r>
      <w:r w:rsidRPr="00E409CD">
        <w:rPr>
          <w:sz w:val="28"/>
          <w:szCs w:val="28"/>
          <w:lang w:val="uk-UA"/>
        </w:rPr>
        <w:t xml:space="preserve"> – частина бюджету міста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 w:rsidRPr="00E409C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обсяг якої визначається щорічно відповідним рішенням міської ради,</w:t>
      </w:r>
      <w:r w:rsidRPr="00E409CD">
        <w:rPr>
          <w:sz w:val="28"/>
          <w:szCs w:val="28"/>
          <w:lang w:val="uk-UA"/>
        </w:rPr>
        <w:t xml:space="preserve"> з якої здійснюються видатки, визначені безпосередньо членами територіальної громади міста, відповідно до цього Положення та за процедурою, визначеною відповідною </w:t>
      </w:r>
      <w:r w:rsidRPr="006A6CD9">
        <w:rPr>
          <w:sz w:val="28"/>
          <w:szCs w:val="28"/>
          <w:lang w:val="uk-UA"/>
        </w:rPr>
        <w:t>Програмою.</w:t>
      </w:r>
    </w:p>
    <w:p w:rsidR="009447D0" w:rsidRPr="00E54064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2.2. </w:t>
      </w:r>
      <w:r w:rsidRPr="00E54064">
        <w:rPr>
          <w:b/>
          <w:sz w:val="28"/>
          <w:szCs w:val="28"/>
          <w:lang w:val="uk-UA"/>
        </w:rPr>
        <w:t>Програма</w:t>
      </w:r>
      <w:r>
        <w:rPr>
          <w:b/>
          <w:sz w:val="28"/>
          <w:szCs w:val="28"/>
          <w:lang w:val="uk-UA"/>
        </w:rPr>
        <w:t xml:space="preserve"> </w:t>
      </w:r>
      <w:r w:rsidRPr="00E409CD">
        <w:rPr>
          <w:sz w:val="28"/>
          <w:szCs w:val="28"/>
          <w:lang w:val="uk-UA"/>
        </w:rPr>
        <w:t xml:space="preserve">– </w:t>
      </w:r>
      <w:proofErr w:type="spellStart"/>
      <w:r w:rsidRPr="00F84CEA">
        <w:rPr>
          <w:sz w:val="28"/>
          <w:szCs w:val="28"/>
        </w:rPr>
        <w:t>це</w:t>
      </w:r>
      <w:proofErr w:type="spellEnd"/>
      <w:r w:rsidRPr="00F84CEA">
        <w:rPr>
          <w:sz w:val="28"/>
          <w:szCs w:val="28"/>
        </w:rPr>
        <w:t xml:space="preserve"> документ, </w:t>
      </w:r>
      <w:proofErr w:type="spellStart"/>
      <w:r w:rsidRPr="00F84CEA">
        <w:rPr>
          <w:sz w:val="28"/>
          <w:szCs w:val="28"/>
        </w:rPr>
        <w:t>що</w:t>
      </w:r>
      <w:proofErr w:type="spellEnd"/>
      <w:r w:rsidRPr="00F84CEA">
        <w:rPr>
          <w:sz w:val="28"/>
          <w:szCs w:val="28"/>
        </w:rPr>
        <w:t xml:space="preserve"> </w:t>
      </w:r>
      <w:proofErr w:type="spellStart"/>
      <w:r w:rsidRPr="00F84CEA">
        <w:rPr>
          <w:sz w:val="28"/>
          <w:szCs w:val="28"/>
        </w:rPr>
        <w:t>регламентує</w:t>
      </w:r>
      <w:proofErr w:type="spellEnd"/>
      <w:r w:rsidRPr="00F84CEA">
        <w:rPr>
          <w:sz w:val="28"/>
          <w:szCs w:val="28"/>
        </w:rPr>
        <w:t xml:space="preserve"> </w:t>
      </w:r>
      <w:proofErr w:type="spellStart"/>
      <w:r w:rsidRPr="00F84CEA">
        <w:rPr>
          <w:sz w:val="28"/>
          <w:szCs w:val="28"/>
        </w:rPr>
        <w:t>напрямок</w:t>
      </w:r>
      <w:proofErr w:type="spellEnd"/>
      <w:r w:rsidRPr="00F84CEA">
        <w:rPr>
          <w:sz w:val="28"/>
          <w:szCs w:val="28"/>
        </w:rPr>
        <w:t xml:space="preserve">, бюджет </w:t>
      </w:r>
      <w:proofErr w:type="spellStart"/>
      <w:r w:rsidRPr="00F84CEA">
        <w:rPr>
          <w:sz w:val="28"/>
          <w:szCs w:val="28"/>
        </w:rPr>
        <w:t>окремих</w:t>
      </w:r>
      <w:proofErr w:type="spellEnd"/>
      <w:r w:rsidRPr="00F84CEA">
        <w:rPr>
          <w:sz w:val="28"/>
          <w:szCs w:val="28"/>
        </w:rPr>
        <w:t xml:space="preserve"> </w:t>
      </w:r>
      <w:proofErr w:type="spellStart"/>
      <w:r w:rsidRPr="00F84CEA">
        <w:rPr>
          <w:sz w:val="28"/>
          <w:szCs w:val="28"/>
        </w:rPr>
        <w:t>проектних</w:t>
      </w:r>
      <w:proofErr w:type="spellEnd"/>
      <w:r w:rsidRPr="00F84CEA">
        <w:rPr>
          <w:sz w:val="28"/>
          <w:szCs w:val="28"/>
        </w:rPr>
        <w:t xml:space="preserve"> </w:t>
      </w:r>
      <w:proofErr w:type="spellStart"/>
      <w:r w:rsidRPr="00F84CEA">
        <w:rPr>
          <w:sz w:val="28"/>
          <w:szCs w:val="28"/>
        </w:rPr>
        <w:t>пропозиції</w:t>
      </w:r>
      <w:proofErr w:type="spellEnd"/>
      <w:r w:rsidRPr="00F84CEA">
        <w:rPr>
          <w:sz w:val="28"/>
          <w:szCs w:val="28"/>
        </w:rPr>
        <w:t xml:space="preserve">. </w:t>
      </w:r>
      <w:proofErr w:type="spellStart"/>
      <w:r w:rsidRPr="00F84CEA">
        <w:rPr>
          <w:sz w:val="28"/>
          <w:szCs w:val="28"/>
        </w:rPr>
        <w:t>Затверджується</w:t>
      </w:r>
      <w:proofErr w:type="spellEnd"/>
      <w:r w:rsidRPr="00F84CEA">
        <w:rPr>
          <w:sz w:val="28"/>
          <w:szCs w:val="28"/>
        </w:rPr>
        <w:t xml:space="preserve"> </w:t>
      </w:r>
      <w:proofErr w:type="spellStart"/>
      <w:r w:rsidRPr="00F84CEA">
        <w:rPr>
          <w:sz w:val="28"/>
          <w:szCs w:val="28"/>
        </w:rPr>
        <w:t>щорічно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Жовківською</w:t>
      </w:r>
      <w:proofErr w:type="spellEnd"/>
      <w:r>
        <w:rPr>
          <w:sz w:val="28"/>
          <w:szCs w:val="28"/>
          <w:lang w:val="uk-UA"/>
        </w:rPr>
        <w:t xml:space="preserve"> міською радою.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>
        <w:rPr>
          <w:b/>
          <w:sz w:val="28"/>
          <w:szCs w:val="28"/>
          <w:lang w:val="uk-UA"/>
        </w:rPr>
        <w:t>П</w:t>
      </w:r>
      <w:r w:rsidRPr="005A5691">
        <w:rPr>
          <w:b/>
          <w:sz w:val="28"/>
          <w:szCs w:val="28"/>
          <w:lang w:val="uk-UA"/>
        </w:rPr>
        <w:t>роект</w:t>
      </w:r>
      <w:r w:rsidRPr="00B84D7D">
        <w:rPr>
          <w:sz w:val="28"/>
          <w:szCs w:val="28"/>
          <w:lang w:val="uk-UA"/>
        </w:rPr>
        <w:t xml:space="preserve"> </w:t>
      </w:r>
      <w:r w:rsidRPr="00E409CD">
        <w:rPr>
          <w:sz w:val="28"/>
          <w:szCs w:val="28"/>
          <w:lang w:val="uk-UA"/>
        </w:rPr>
        <w:t xml:space="preserve">– </w:t>
      </w:r>
      <w:r w:rsidRPr="00B84D7D">
        <w:rPr>
          <w:sz w:val="28"/>
          <w:szCs w:val="28"/>
          <w:lang w:val="uk-UA"/>
        </w:rPr>
        <w:t>це комплект документів поданих автор</w:t>
      </w:r>
      <w:r>
        <w:rPr>
          <w:sz w:val="28"/>
          <w:szCs w:val="28"/>
          <w:lang w:val="uk-UA"/>
        </w:rPr>
        <w:t>ом, які містять задум, ідею, комплекс заходів, план дій, які викладені у вигляді описання з відповідним обґрунтуванням, розрахунками витрат, кресленнями (картами, схемами), фотографіями, що розкривають сутність замислу та можливість його практичної реалізації за рахунок коштів</w:t>
      </w:r>
      <w:r w:rsidR="00A16374">
        <w:rPr>
          <w:sz w:val="28"/>
          <w:szCs w:val="28"/>
          <w:lang w:val="uk-UA"/>
        </w:rPr>
        <w:t xml:space="preserve"> Громадського</w:t>
      </w:r>
      <w:r>
        <w:rPr>
          <w:sz w:val="28"/>
          <w:szCs w:val="28"/>
          <w:lang w:val="uk-UA"/>
        </w:rPr>
        <w:t xml:space="preserve">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, а також має</w:t>
      </w:r>
      <w:r w:rsidRPr="007B2C72">
        <w:rPr>
          <w:sz w:val="28"/>
          <w:szCs w:val="28"/>
          <w:lang w:val="uk-UA"/>
        </w:rPr>
        <w:t xml:space="preserve"> підтримку не менше 10 фізичних осіб (окрім самого автора)</w:t>
      </w:r>
      <w:r>
        <w:rPr>
          <w:sz w:val="28"/>
          <w:szCs w:val="28"/>
          <w:lang w:val="uk-UA"/>
        </w:rPr>
        <w:t>.</w:t>
      </w:r>
    </w:p>
    <w:p w:rsidR="00B13E6E" w:rsidRPr="00CD71E5" w:rsidRDefault="00B13E6E" w:rsidP="006A6CD9">
      <w:pPr>
        <w:pStyle w:val="Default"/>
        <w:ind w:firstLine="567"/>
        <w:jc w:val="both"/>
        <w:rPr>
          <w:sz w:val="28"/>
          <w:szCs w:val="28"/>
          <w:highlight w:val="yellow"/>
          <w:lang w:val="uk-UA" w:eastAsia="uk-UA"/>
        </w:rPr>
      </w:pPr>
      <w:r w:rsidRPr="00CD71E5">
        <w:rPr>
          <w:sz w:val="28"/>
          <w:szCs w:val="28"/>
          <w:highlight w:val="yellow"/>
          <w:lang w:val="uk-UA"/>
        </w:rPr>
        <w:t xml:space="preserve">2.4. </w:t>
      </w:r>
      <w:proofErr w:type="spellStart"/>
      <w:r w:rsidRPr="00CD71E5">
        <w:rPr>
          <w:b/>
          <w:sz w:val="28"/>
          <w:szCs w:val="28"/>
          <w:highlight w:val="yellow"/>
          <w:lang w:eastAsia="uk-UA"/>
        </w:rPr>
        <w:t>Малі</w:t>
      </w:r>
      <w:proofErr w:type="spellEnd"/>
      <w:r w:rsidRPr="00CD71E5">
        <w:rPr>
          <w:b/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b/>
          <w:sz w:val="28"/>
          <w:szCs w:val="28"/>
          <w:highlight w:val="yellow"/>
          <w:lang w:eastAsia="uk-UA"/>
        </w:rPr>
        <w:t>проекти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–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це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проекти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вуличного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, квартального,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загальноміського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значення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,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загальна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вартість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реалізації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яких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становить до </w:t>
      </w:r>
      <w:r w:rsidR="00FE40FE" w:rsidRPr="00CD71E5">
        <w:rPr>
          <w:sz w:val="28"/>
          <w:szCs w:val="28"/>
          <w:highlight w:val="yellow"/>
          <w:lang w:val="uk-UA" w:eastAsia="uk-UA"/>
        </w:rPr>
        <w:t>100</w:t>
      </w:r>
      <w:r w:rsidRPr="00CD71E5">
        <w:rPr>
          <w:sz w:val="28"/>
          <w:szCs w:val="28"/>
          <w:highlight w:val="yellow"/>
          <w:lang w:eastAsia="uk-UA"/>
        </w:rPr>
        <w:t xml:space="preserve"> 000,00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грн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. На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такі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проекти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виділяється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50%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загального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обсягу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громадського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бюджету.</w:t>
      </w:r>
    </w:p>
    <w:p w:rsidR="00FE40FE" w:rsidRPr="00FE40FE" w:rsidRDefault="00FE40FE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CD71E5">
        <w:rPr>
          <w:sz w:val="28"/>
          <w:szCs w:val="28"/>
          <w:highlight w:val="yellow"/>
          <w:lang w:val="uk-UA" w:eastAsia="uk-UA"/>
        </w:rPr>
        <w:t xml:space="preserve">2.5. </w:t>
      </w:r>
      <w:proofErr w:type="spellStart"/>
      <w:r w:rsidRPr="00CD71E5">
        <w:rPr>
          <w:b/>
          <w:sz w:val="28"/>
          <w:szCs w:val="28"/>
          <w:highlight w:val="yellow"/>
          <w:lang w:eastAsia="uk-UA"/>
        </w:rPr>
        <w:t>Великі</w:t>
      </w:r>
      <w:proofErr w:type="spellEnd"/>
      <w:r w:rsidRPr="00CD71E5">
        <w:rPr>
          <w:b/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b/>
          <w:sz w:val="28"/>
          <w:szCs w:val="28"/>
          <w:highlight w:val="yellow"/>
          <w:lang w:eastAsia="uk-UA"/>
        </w:rPr>
        <w:t>проекти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-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це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проекти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загальноміського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значення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,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загальна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вартість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реалізації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яких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становить до </w:t>
      </w:r>
      <w:r w:rsidRPr="00CD71E5">
        <w:rPr>
          <w:sz w:val="28"/>
          <w:szCs w:val="28"/>
          <w:highlight w:val="yellow"/>
          <w:lang w:val="uk-UA" w:eastAsia="uk-UA"/>
        </w:rPr>
        <w:t>20</w:t>
      </w:r>
      <w:r w:rsidRPr="00CD71E5">
        <w:rPr>
          <w:sz w:val="28"/>
          <w:szCs w:val="28"/>
          <w:highlight w:val="yellow"/>
          <w:lang w:eastAsia="uk-UA"/>
        </w:rPr>
        <w:t xml:space="preserve">0 000,00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грн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. На </w:t>
      </w:r>
      <w:proofErr w:type="spellStart"/>
      <w:r w:rsidRPr="00CD71E5">
        <w:rPr>
          <w:sz w:val="28"/>
          <w:szCs w:val="28"/>
          <w:highlight w:val="yellow"/>
          <w:lang w:eastAsia="uk-UA"/>
        </w:rPr>
        <w:t>такі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проекти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виділяється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50%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загального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обсягу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</w:t>
      </w:r>
      <w:proofErr w:type="spellStart"/>
      <w:r w:rsidRPr="00CD71E5">
        <w:rPr>
          <w:sz w:val="28"/>
          <w:szCs w:val="28"/>
          <w:highlight w:val="yellow"/>
          <w:lang w:eastAsia="uk-UA"/>
        </w:rPr>
        <w:t>громадського</w:t>
      </w:r>
      <w:proofErr w:type="spellEnd"/>
      <w:r w:rsidRPr="00CD71E5">
        <w:rPr>
          <w:sz w:val="28"/>
          <w:szCs w:val="28"/>
          <w:highlight w:val="yellow"/>
          <w:lang w:eastAsia="uk-UA"/>
        </w:rPr>
        <w:t xml:space="preserve"> бюджету.</w:t>
      </w:r>
    </w:p>
    <w:p w:rsidR="009447D0" w:rsidRDefault="007D49FE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="009447D0">
        <w:rPr>
          <w:sz w:val="28"/>
          <w:szCs w:val="28"/>
          <w:lang w:val="uk-UA"/>
        </w:rPr>
        <w:t xml:space="preserve">. </w:t>
      </w:r>
      <w:r w:rsidR="009447D0" w:rsidRPr="00144C76">
        <w:rPr>
          <w:b/>
          <w:sz w:val="28"/>
          <w:szCs w:val="28"/>
          <w:lang w:val="uk-UA"/>
        </w:rPr>
        <w:t>Автор проекту</w:t>
      </w:r>
      <w:r w:rsidR="009447D0">
        <w:rPr>
          <w:sz w:val="28"/>
          <w:szCs w:val="28"/>
          <w:lang w:val="uk-UA"/>
        </w:rPr>
        <w:t xml:space="preserve"> </w:t>
      </w:r>
      <w:r w:rsidR="009447D0" w:rsidRPr="00E409CD">
        <w:rPr>
          <w:sz w:val="28"/>
          <w:szCs w:val="28"/>
          <w:lang w:val="uk-UA"/>
        </w:rPr>
        <w:t xml:space="preserve">– </w:t>
      </w:r>
      <w:r w:rsidR="009447D0" w:rsidRPr="00144C76">
        <w:rPr>
          <w:sz w:val="28"/>
          <w:szCs w:val="28"/>
          <w:lang w:val="uk-UA"/>
        </w:rPr>
        <w:t>це фізична особа,</w:t>
      </w:r>
      <w:r w:rsidR="009447D0">
        <w:rPr>
          <w:sz w:val="28"/>
          <w:szCs w:val="28"/>
          <w:lang w:val="uk-UA"/>
        </w:rPr>
        <w:t xml:space="preserve"> повнолітній, дієздатний громадянин України віком від 16 років,</w:t>
      </w:r>
      <w:r w:rsidR="009447D0" w:rsidRPr="00144C76">
        <w:rPr>
          <w:sz w:val="28"/>
          <w:szCs w:val="28"/>
          <w:lang w:val="uk-UA"/>
        </w:rPr>
        <w:t xml:space="preserve"> </w:t>
      </w:r>
      <w:r w:rsidR="009447D0">
        <w:rPr>
          <w:sz w:val="28"/>
          <w:szCs w:val="28"/>
          <w:lang w:val="uk-UA"/>
        </w:rPr>
        <w:t xml:space="preserve">який зареєстрований і проживає на території міста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>,</w:t>
      </w:r>
      <w:r w:rsidR="00117B93">
        <w:rPr>
          <w:sz w:val="28"/>
          <w:szCs w:val="28"/>
          <w:lang w:val="uk-UA"/>
        </w:rPr>
        <w:t xml:space="preserve"> що</w:t>
      </w:r>
      <w:r w:rsidR="009447D0">
        <w:rPr>
          <w:sz w:val="28"/>
          <w:szCs w:val="28"/>
          <w:lang w:val="uk-UA"/>
        </w:rPr>
        <w:t xml:space="preserve"> підготувала і подала на конкурс проект у порядку </w:t>
      </w:r>
      <w:r w:rsidR="009447D0" w:rsidRPr="00E54064">
        <w:rPr>
          <w:sz w:val="28"/>
          <w:szCs w:val="28"/>
          <w:lang w:val="uk-UA"/>
        </w:rPr>
        <w:t>визначеному цим Положенням та Програмою</w:t>
      </w:r>
      <w:r w:rsidR="009447D0">
        <w:rPr>
          <w:sz w:val="28"/>
          <w:szCs w:val="28"/>
          <w:lang w:val="uk-UA"/>
        </w:rPr>
        <w:t>.</w:t>
      </w:r>
    </w:p>
    <w:p w:rsidR="009447D0" w:rsidRDefault="009447D0" w:rsidP="0079407B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Pr="0079407B">
        <w:rPr>
          <w:b/>
          <w:sz w:val="28"/>
          <w:szCs w:val="28"/>
          <w:lang w:val="uk-UA"/>
        </w:rPr>
        <w:t>Форма проекту</w:t>
      </w:r>
      <w:r>
        <w:rPr>
          <w:sz w:val="28"/>
          <w:szCs w:val="28"/>
          <w:lang w:val="uk-UA"/>
        </w:rPr>
        <w:t xml:space="preserve"> </w:t>
      </w:r>
      <w:r w:rsidRPr="00E409C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79407B">
        <w:rPr>
          <w:sz w:val="28"/>
          <w:szCs w:val="28"/>
          <w:lang w:val="uk-UA"/>
        </w:rPr>
        <w:t>єдина для всіх</w:t>
      </w:r>
      <w:r>
        <w:rPr>
          <w:sz w:val="28"/>
          <w:szCs w:val="28"/>
          <w:lang w:val="uk-UA"/>
        </w:rPr>
        <w:t xml:space="preserve"> учасників</w:t>
      </w:r>
      <w:r w:rsidRPr="0079407B">
        <w:rPr>
          <w:sz w:val="28"/>
          <w:szCs w:val="28"/>
          <w:lang w:val="uk-UA"/>
        </w:rPr>
        <w:t>, об</w:t>
      </w:r>
      <w:r>
        <w:rPr>
          <w:sz w:val="28"/>
          <w:szCs w:val="28"/>
          <w:lang w:val="uk-UA"/>
        </w:rPr>
        <w:t xml:space="preserve">ов’язкова для заповнення форма, </w:t>
      </w:r>
      <w:r w:rsidRPr="0079407B">
        <w:rPr>
          <w:sz w:val="28"/>
          <w:szCs w:val="28"/>
          <w:lang w:val="uk-UA"/>
        </w:rPr>
        <w:t xml:space="preserve">яка містить короткий опис проекту і затверджена даним Положенням </w:t>
      </w:r>
      <w:r>
        <w:rPr>
          <w:sz w:val="28"/>
          <w:szCs w:val="28"/>
          <w:lang w:val="uk-UA"/>
        </w:rPr>
        <w:t xml:space="preserve">(додаток </w:t>
      </w:r>
      <w:r w:rsidRPr="0079407B">
        <w:rPr>
          <w:sz w:val="28"/>
          <w:szCs w:val="28"/>
          <w:lang w:val="uk-UA"/>
        </w:rPr>
        <w:t>1)</w:t>
      </w:r>
      <w:r>
        <w:rPr>
          <w:sz w:val="28"/>
          <w:szCs w:val="28"/>
          <w:lang w:val="uk-UA"/>
        </w:rPr>
        <w:t>.</w:t>
      </w:r>
    </w:p>
    <w:p w:rsidR="009447D0" w:rsidRPr="0079407B" w:rsidRDefault="009447D0" w:rsidP="0079407B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</w:t>
      </w:r>
      <w:r w:rsidRPr="00373C31">
        <w:rPr>
          <w:b/>
          <w:sz w:val="28"/>
          <w:szCs w:val="28"/>
          <w:lang w:val="uk-UA"/>
        </w:rPr>
        <w:t xml:space="preserve">Конкурс </w:t>
      </w:r>
      <w:r>
        <w:rPr>
          <w:sz w:val="28"/>
          <w:szCs w:val="28"/>
          <w:lang w:val="uk-UA"/>
        </w:rPr>
        <w:t>– це відбір та процес визначення найкращих проектних пропозицій згідно вимог цього Положення та Програми.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Pr="00A42643">
        <w:rPr>
          <w:b/>
          <w:sz w:val="28"/>
          <w:szCs w:val="28"/>
          <w:lang w:val="uk-UA"/>
        </w:rPr>
        <w:t xml:space="preserve">Координаційна рада </w:t>
      </w:r>
      <w:r>
        <w:rPr>
          <w:sz w:val="28"/>
          <w:szCs w:val="28"/>
          <w:lang w:val="uk-UA"/>
        </w:rPr>
        <w:t xml:space="preserve">– створений рішенням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 постійно діючий консультативно-дорадчий орган, члени якого, в межах чинного законодавства України, координують виконання основних заходів щодо впровадження та функціонування </w:t>
      </w:r>
      <w:r w:rsidR="00AE3BBE">
        <w:rPr>
          <w:sz w:val="28"/>
          <w:szCs w:val="28"/>
          <w:lang w:val="uk-UA"/>
        </w:rPr>
        <w:t>Громадського бюджету</w:t>
      </w: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Pr="00D10687">
        <w:rPr>
          <w:b/>
          <w:sz w:val="28"/>
          <w:szCs w:val="28"/>
          <w:lang w:val="uk-UA"/>
        </w:rPr>
        <w:t>Аналіз проектів</w:t>
      </w:r>
      <w:r>
        <w:rPr>
          <w:sz w:val="28"/>
          <w:szCs w:val="28"/>
          <w:lang w:val="uk-UA"/>
        </w:rPr>
        <w:t xml:space="preserve"> – попередній розгляд усіх поданих проектів на предмет відповідності вимогам, затвердженим цим Положенням та Програмою.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2.9. </w:t>
      </w:r>
      <w:r w:rsidRPr="00F16B4E">
        <w:rPr>
          <w:b/>
          <w:sz w:val="28"/>
          <w:szCs w:val="28"/>
          <w:lang w:val="uk-UA"/>
        </w:rPr>
        <w:t>Картка оцінки проекту</w:t>
      </w:r>
      <w:r>
        <w:rPr>
          <w:sz w:val="28"/>
          <w:szCs w:val="28"/>
          <w:lang w:val="uk-UA"/>
        </w:rPr>
        <w:t xml:space="preserve"> – документ встановленої форми для проведення аналізу поданих проектів, затверджений даним Положенням (додаток 2).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2.10. </w:t>
      </w:r>
      <w:r w:rsidRPr="006E493A">
        <w:rPr>
          <w:b/>
          <w:sz w:val="28"/>
          <w:szCs w:val="28"/>
          <w:lang w:val="uk-UA"/>
        </w:rPr>
        <w:t>Голосування</w:t>
      </w:r>
      <w:r>
        <w:rPr>
          <w:sz w:val="28"/>
          <w:szCs w:val="28"/>
          <w:lang w:val="uk-UA"/>
        </w:rPr>
        <w:t xml:space="preserve"> – процес визначення переможців серед поданих проектних пропозицій членами громади міста шляхом заповнення бланку</w:t>
      </w:r>
      <w:r w:rsidR="009B4D68">
        <w:rPr>
          <w:sz w:val="28"/>
          <w:szCs w:val="28"/>
          <w:lang w:val="uk-UA"/>
        </w:rPr>
        <w:t xml:space="preserve"> (додаток 3)</w:t>
      </w:r>
      <w:r>
        <w:rPr>
          <w:sz w:val="28"/>
          <w:szCs w:val="28"/>
          <w:lang w:val="uk-UA"/>
        </w:rPr>
        <w:t xml:space="preserve"> для голосування в паперовому вигляді в </w:t>
      </w:r>
      <w:proofErr w:type="spellStart"/>
      <w:r>
        <w:rPr>
          <w:sz w:val="28"/>
          <w:szCs w:val="28"/>
          <w:lang w:val="uk-UA"/>
        </w:rPr>
        <w:t>Жовківській</w:t>
      </w:r>
      <w:proofErr w:type="spellEnd"/>
      <w:r>
        <w:rPr>
          <w:sz w:val="28"/>
          <w:szCs w:val="28"/>
          <w:lang w:val="uk-UA"/>
        </w:rPr>
        <w:t xml:space="preserve"> міській раді або електронному вигляді на офіційному </w:t>
      </w:r>
      <w:proofErr w:type="spellStart"/>
      <w:r>
        <w:rPr>
          <w:sz w:val="28"/>
          <w:szCs w:val="28"/>
          <w:lang w:val="uk-UA"/>
        </w:rPr>
        <w:t>веб-порталі</w:t>
      </w:r>
      <w:proofErr w:type="spellEnd"/>
      <w:r>
        <w:rPr>
          <w:sz w:val="28"/>
          <w:szCs w:val="28"/>
          <w:lang w:val="uk-UA"/>
        </w:rPr>
        <w:t xml:space="preserve"> міської ради (</w:t>
      </w:r>
      <w:proofErr w:type="spellStart"/>
      <w:r>
        <w:rPr>
          <w:sz w:val="28"/>
          <w:szCs w:val="28"/>
          <w:lang w:val="en-US"/>
        </w:rPr>
        <w:t>zhovkva</w:t>
      </w:r>
      <w:proofErr w:type="spellEnd"/>
      <w:r w:rsidRPr="00B72512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en-US"/>
        </w:rPr>
        <w:t>rad</w:t>
      </w:r>
      <w:proofErr w:type="spellEnd"/>
      <w:r w:rsidRPr="00B72512"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B72512">
        <w:rPr>
          <w:sz w:val="28"/>
          <w:szCs w:val="28"/>
          <w:lang w:val="uk-UA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>
        <w:rPr>
          <w:sz w:val="28"/>
          <w:szCs w:val="28"/>
          <w:lang w:val="uk-UA"/>
        </w:rPr>
        <w:t>).</w:t>
      </w:r>
    </w:p>
    <w:p w:rsidR="000E18B4" w:rsidRPr="000E18B4" w:rsidRDefault="000E18B4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CD71E5">
        <w:rPr>
          <w:sz w:val="28"/>
          <w:szCs w:val="28"/>
          <w:highlight w:val="yellow"/>
          <w:lang w:val="uk-UA"/>
        </w:rPr>
        <w:t xml:space="preserve">2.11. </w:t>
      </w:r>
      <w:r w:rsidRPr="00CD71E5">
        <w:rPr>
          <w:b/>
          <w:sz w:val="28"/>
          <w:szCs w:val="28"/>
          <w:highlight w:val="yellow"/>
          <w:lang w:val="uk-UA" w:eastAsia="uk-UA"/>
        </w:rPr>
        <w:t>Е-сервіс</w:t>
      </w:r>
      <w:r w:rsidRPr="00CD71E5">
        <w:rPr>
          <w:sz w:val="28"/>
          <w:szCs w:val="28"/>
          <w:highlight w:val="yellow"/>
          <w:lang w:val="uk-UA" w:eastAsia="uk-UA"/>
        </w:rPr>
        <w:t xml:space="preserve"> "Громадський бюджет" - це </w:t>
      </w:r>
      <w:proofErr w:type="spellStart"/>
      <w:r w:rsidRPr="00CD71E5">
        <w:rPr>
          <w:sz w:val="28"/>
          <w:szCs w:val="28"/>
          <w:highlight w:val="yellow"/>
          <w:lang w:val="uk-UA" w:eastAsia="uk-UA"/>
        </w:rPr>
        <w:t>онлайн</w:t>
      </w:r>
      <w:proofErr w:type="spellEnd"/>
      <w:r w:rsidRPr="00CD71E5">
        <w:rPr>
          <w:sz w:val="28"/>
          <w:szCs w:val="28"/>
          <w:highlight w:val="yellow"/>
          <w:lang w:val="uk-UA" w:eastAsia="uk-UA"/>
        </w:rPr>
        <w:t xml:space="preserve"> сервіс, який дозволяє приймати участь у подачі проектів та голосуванні за них, у рамках громадського бюджету м. </w:t>
      </w:r>
      <w:proofErr w:type="spellStart"/>
      <w:r w:rsidR="00F66AE1">
        <w:rPr>
          <w:sz w:val="28"/>
          <w:szCs w:val="28"/>
          <w:highlight w:val="yellow"/>
          <w:lang w:val="uk-UA" w:eastAsia="uk-UA"/>
        </w:rPr>
        <w:t>Жовква</w:t>
      </w:r>
      <w:proofErr w:type="spellEnd"/>
      <w:r w:rsidRPr="00CD71E5">
        <w:rPr>
          <w:sz w:val="28"/>
          <w:szCs w:val="28"/>
          <w:highlight w:val="yellow"/>
          <w:lang w:val="uk-UA" w:eastAsia="uk-UA"/>
        </w:rPr>
        <w:t xml:space="preserve">, використовуючи </w:t>
      </w:r>
      <w:proofErr w:type="spellStart"/>
      <w:r w:rsidRPr="00CD71E5">
        <w:rPr>
          <w:sz w:val="28"/>
          <w:szCs w:val="28"/>
          <w:highlight w:val="yellow"/>
          <w:lang w:eastAsia="uk-UA"/>
        </w:rPr>
        <w:t>BankID</w:t>
      </w:r>
      <w:proofErr w:type="spellEnd"/>
      <w:r w:rsidRPr="00CD71E5">
        <w:rPr>
          <w:sz w:val="28"/>
          <w:szCs w:val="28"/>
          <w:highlight w:val="yellow"/>
          <w:lang w:val="uk-UA" w:eastAsia="uk-UA"/>
        </w:rPr>
        <w:t xml:space="preserve">, </w:t>
      </w:r>
      <w:proofErr w:type="spellStart"/>
      <w:r w:rsidRPr="00CD71E5">
        <w:rPr>
          <w:sz w:val="28"/>
          <w:szCs w:val="28"/>
          <w:highlight w:val="yellow"/>
          <w:lang w:val="uk-UA" w:eastAsia="uk-UA"/>
        </w:rPr>
        <w:t>електронно</w:t>
      </w:r>
      <w:r w:rsidRPr="00CD71E5">
        <w:rPr>
          <w:sz w:val="28"/>
          <w:szCs w:val="28"/>
          <w:highlight w:val="yellow"/>
          <w:lang w:val="uk-UA" w:eastAsia="uk-UA"/>
        </w:rPr>
        <w:softHyphen/>
        <w:t>цифровий</w:t>
      </w:r>
      <w:proofErr w:type="spellEnd"/>
      <w:r w:rsidRPr="00CD71E5">
        <w:rPr>
          <w:sz w:val="28"/>
          <w:szCs w:val="28"/>
          <w:highlight w:val="yellow"/>
          <w:lang w:val="uk-UA" w:eastAsia="uk-UA"/>
        </w:rPr>
        <w:t xml:space="preserve"> підпис або інший метод ідентифікації, згідно з цим Положенням</w:t>
      </w:r>
      <w:r w:rsidR="00CD71E5">
        <w:rPr>
          <w:sz w:val="28"/>
          <w:szCs w:val="28"/>
          <w:lang w:val="uk-UA" w:eastAsia="uk-UA"/>
        </w:rPr>
        <w:t>.</w:t>
      </w:r>
    </w:p>
    <w:p w:rsidR="009447D0" w:rsidRDefault="000E18B4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</w:t>
      </w:r>
      <w:r w:rsidR="009447D0">
        <w:rPr>
          <w:sz w:val="28"/>
          <w:szCs w:val="28"/>
          <w:lang w:val="uk-UA"/>
        </w:rPr>
        <w:t xml:space="preserve">. </w:t>
      </w:r>
      <w:r w:rsidR="009447D0" w:rsidRPr="00B72512">
        <w:rPr>
          <w:b/>
          <w:sz w:val="28"/>
          <w:szCs w:val="28"/>
          <w:lang w:val="uk-UA"/>
        </w:rPr>
        <w:t>Встановлення підсумків голосування</w:t>
      </w:r>
      <w:r w:rsidR="009447D0">
        <w:rPr>
          <w:sz w:val="28"/>
          <w:szCs w:val="28"/>
          <w:lang w:val="uk-UA"/>
        </w:rPr>
        <w:t xml:space="preserve"> – підрахунок Координаційною радою голосів поданих за кожен з проектів відповідно до заповнених бланків для голосування.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Pr="00B72512" w:rsidRDefault="009447D0" w:rsidP="00B72512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ІІІ</w:t>
      </w:r>
      <w:r w:rsidR="00BB3206">
        <w:rPr>
          <w:rFonts w:ascii="Times New Roman" w:hAnsi="Times New Roman"/>
          <w:b/>
          <w:caps/>
          <w:sz w:val="28"/>
          <w:szCs w:val="28"/>
          <w:lang w:eastAsia="ru-RU"/>
        </w:rPr>
        <w:t>.</w:t>
      </w:r>
      <w:r w:rsidRPr="00AB127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>ЗАГАЛЬНІ ПОложеннЯ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Формування Громадського бюджету міста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проводиться за рахунок коштів міського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.</w:t>
      </w:r>
    </w:p>
    <w:p w:rsidR="00AC30F2" w:rsidRPr="00D0531A" w:rsidRDefault="009447D0" w:rsidP="00AC30F2">
      <w:pPr>
        <w:pStyle w:val="Default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Загальний обсяг </w:t>
      </w:r>
      <w:r w:rsidR="00313F5E">
        <w:rPr>
          <w:sz w:val="28"/>
          <w:szCs w:val="28"/>
          <w:lang w:val="uk-UA"/>
        </w:rPr>
        <w:t>Громадського бюджету</w:t>
      </w: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на бюджетний рік визначається рішенням міської ради та складає не менше 1% затвердженого обсягу власних та закріплених доходів загального фонду міського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на відповідний бюджетний період</w:t>
      </w:r>
      <w:r w:rsidR="00AC30F2">
        <w:rPr>
          <w:sz w:val="28"/>
          <w:szCs w:val="28"/>
          <w:lang w:val="uk-UA"/>
        </w:rPr>
        <w:t xml:space="preserve"> </w:t>
      </w:r>
      <w:r w:rsidR="00AC30F2" w:rsidRPr="00AC30F2">
        <w:rPr>
          <w:color w:val="FF0000"/>
          <w:sz w:val="28"/>
          <w:szCs w:val="28"/>
          <w:lang w:val="uk-UA"/>
        </w:rPr>
        <w:t>та не може бути зменшений при затвердженні або перегляді бюджету міста</w:t>
      </w:r>
      <w:r w:rsidRPr="00D0531A">
        <w:rPr>
          <w:color w:val="FF0000"/>
          <w:sz w:val="28"/>
          <w:szCs w:val="28"/>
          <w:lang w:val="uk-UA"/>
        </w:rPr>
        <w:t>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Подані для фінансування за рахунок Громадського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проекти повинні бути спрямовані, зокрема, на поліпшення комфорту проживання мешканців та естетичного вигляду міста, сприяти соціально-економічному, культурному і просторовому розвитку, впровадженню сучасних інноваційних проектів в усіх сферах життєдіяльності міста.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У випадку, якщо реалізація проекту передбачає використання земельної ділянки, вона має належати до земель комунальної власності або об</w:t>
      </w:r>
      <w:r w:rsidRPr="00FD0EC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єднань співвласників багатоквартирних будинків та відповідати затвердженій містобудівній документації.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 Вартість однієї окремої проектної пропозиції, що буде профінансована за рахунок </w:t>
      </w:r>
      <w:r w:rsidR="00942449">
        <w:rPr>
          <w:sz w:val="28"/>
          <w:szCs w:val="28"/>
          <w:lang w:val="uk-UA"/>
        </w:rPr>
        <w:t>Громадського бюджету</w:t>
      </w:r>
      <w:r>
        <w:rPr>
          <w:sz w:val="28"/>
          <w:szCs w:val="28"/>
          <w:lang w:val="uk-UA"/>
        </w:rPr>
        <w:t xml:space="preserve"> визначається відповідною Програмою.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3.6. Будь-які втручання в проекти, зокрема, зміни об</w:t>
      </w:r>
      <w:r w:rsidRPr="005A2E28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 чи об</w:t>
      </w:r>
      <w:r w:rsidRPr="005A2E28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єднання з іншими проектами можливі лише за згодою авторів цих проектів.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 Інформація про перебіг актуальних подій, пропоновані проекти та голосування</w:t>
      </w:r>
      <w:r w:rsidR="00854347">
        <w:rPr>
          <w:sz w:val="28"/>
          <w:szCs w:val="28"/>
          <w:lang w:val="uk-UA"/>
        </w:rPr>
        <w:t xml:space="preserve"> в рамках «Громадського бюджету</w:t>
      </w: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» висвітлюється у відповідному розділі на офіційному сайті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 за адресою: </w:t>
      </w:r>
      <w:r w:rsidRPr="007836D6">
        <w:rPr>
          <w:sz w:val="28"/>
          <w:szCs w:val="28"/>
          <w:lang w:val="uk-UA"/>
        </w:rPr>
        <w:t>zhovkva-rada.gov.ua</w:t>
      </w:r>
      <w:r>
        <w:rPr>
          <w:sz w:val="28"/>
          <w:szCs w:val="28"/>
          <w:lang w:val="uk-UA"/>
        </w:rPr>
        <w:t>.</w:t>
      </w:r>
    </w:p>
    <w:p w:rsidR="00A554F7" w:rsidRDefault="00A554F7" w:rsidP="00542ECC">
      <w:pPr>
        <w:pStyle w:val="Default"/>
        <w:jc w:val="both"/>
        <w:rPr>
          <w:sz w:val="28"/>
          <w:szCs w:val="28"/>
          <w:lang w:val="uk-UA"/>
        </w:rPr>
      </w:pPr>
    </w:p>
    <w:p w:rsidR="00A554F7" w:rsidRDefault="009447D0" w:rsidP="00C7286B">
      <w:pPr>
        <w:pStyle w:val="Default"/>
        <w:ind w:firstLine="567"/>
        <w:jc w:val="center"/>
        <w:rPr>
          <w:b/>
          <w:caps/>
          <w:sz w:val="28"/>
          <w:szCs w:val="28"/>
          <w:lang w:val="uk-UA"/>
        </w:rPr>
      </w:pPr>
      <w:r w:rsidRPr="00A554F7">
        <w:rPr>
          <w:b/>
          <w:caps/>
          <w:sz w:val="28"/>
          <w:szCs w:val="28"/>
          <w:lang w:val="uk-UA"/>
        </w:rPr>
        <w:t>І</w:t>
      </w:r>
      <w:r>
        <w:rPr>
          <w:b/>
          <w:caps/>
          <w:sz w:val="28"/>
          <w:szCs w:val="28"/>
          <w:lang w:val="en-US"/>
        </w:rPr>
        <w:t>V</w:t>
      </w:r>
      <w:r w:rsidR="00BB3206">
        <w:rPr>
          <w:b/>
          <w:caps/>
          <w:sz w:val="28"/>
          <w:szCs w:val="28"/>
          <w:lang w:val="uk-UA"/>
        </w:rPr>
        <w:t>.</w:t>
      </w:r>
      <w:r w:rsidR="00A554F7">
        <w:rPr>
          <w:b/>
          <w:caps/>
          <w:sz w:val="28"/>
          <w:szCs w:val="28"/>
          <w:lang w:val="uk-UA"/>
        </w:rPr>
        <w:t xml:space="preserve"> ЕТАПИ ГРОМАДСЬКОГО БЮДЖЕТУ</w:t>
      </w:r>
    </w:p>
    <w:p w:rsidR="00A554F7" w:rsidRDefault="00A554F7" w:rsidP="00C7286B">
      <w:pPr>
        <w:pStyle w:val="Default"/>
        <w:ind w:firstLine="567"/>
        <w:jc w:val="center"/>
        <w:rPr>
          <w:b/>
          <w:caps/>
          <w:sz w:val="28"/>
          <w:szCs w:val="28"/>
          <w:lang w:val="uk-UA"/>
        </w:rPr>
      </w:pPr>
    </w:p>
    <w:p w:rsidR="00A554F7" w:rsidRPr="00ED2A7B" w:rsidRDefault="00A554F7" w:rsidP="00A933A9">
      <w:pPr>
        <w:pStyle w:val="3"/>
        <w:keepNext w:val="0"/>
        <w:tabs>
          <w:tab w:val="left" w:pos="1134"/>
          <w:tab w:val="left" w:pos="1843"/>
        </w:tabs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highlight w:val="yellow"/>
          <w:lang w:val="uk-UA"/>
        </w:rPr>
      </w:pPr>
      <w:r w:rsidRPr="00A554F7"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ru-RU"/>
        </w:rPr>
        <w:t xml:space="preserve">4.1. </w:t>
      </w:r>
      <w:r w:rsidRPr="00ED4B59">
        <w:rPr>
          <w:rFonts w:ascii="Times New Roman" w:hAnsi="Times New Roman"/>
          <w:b w:val="0"/>
          <w:bCs w:val="0"/>
          <w:color w:val="000000"/>
          <w:sz w:val="28"/>
          <w:szCs w:val="28"/>
          <w:highlight w:val="yellow"/>
          <w:lang w:val="uk-UA" w:eastAsia="ru-RU"/>
        </w:rPr>
        <w:t>Щорічна</w:t>
      </w:r>
      <w:r w:rsidRPr="00ED2A7B">
        <w:rPr>
          <w:rFonts w:ascii="Times New Roman" w:hAnsi="Times New Roman"/>
          <w:b w:val="0"/>
          <w:sz w:val="28"/>
          <w:szCs w:val="28"/>
          <w:highlight w:val="yellow"/>
          <w:lang w:val="uk-UA"/>
        </w:rPr>
        <w:t xml:space="preserve"> процедур</w:t>
      </w:r>
      <w:r w:rsidR="00A75243">
        <w:rPr>
          <w:rFonts w:ascii="Times New Roman" w:hAnsi="Times New Roman"/>
          <w:b w:val="0"/>
          <w:sz w:val="28"/>
          <w:szCs w:val="28"/>
          <w:highlight w:val="yellow"/>
          <w:lang w:val="uk-UA"/>
        </w:rPr>
        <w:t>а та порядок реалізації Громадського Бюджету</w:t>
      </w:r>
      <w:r w:rsidRPr="00ED2A7B">
        <w:rPr>
          <w:rFonts w:ascii="Times New Roman" w:hAnsi="Times New Roman"/>
          <w:b w:val="0"/>
          <w:sz w:val="28"/>
          <w:szCs w:val="28"/>
          <w:highlight w:val="yellow"/>
          <w:lang w:val="uk-UA"/>
        </w:rPr>
        <w:t xml:space="preserve"> передбачає наступні етапи: </w:t>
      </w:r>
    </w:p>
    <w:p w:rsidR="00A554F7" w:rsidRPr="00ED4B59" w:rsidRDefault="00B9096C" w:rsidP="00A554F7">
      <w:pPr>
        <w:pStyle w:val="a7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затвердження параметрів Громадського Бюджету</w:t>
      </w:r>
      <w:r w:rsidR="00A554F7" w:rsidRPr="00ED4B59">
        <w:rPr>
          <w:rFonts w:ascii="Times New Roman" w:hAnsi="Times New Roman"/>
          <w:sz w:val="28"/>
          <w:szCs w:val="28"/>
          <w:highlight w:val="yellow"/>
        </w:rPr>
        <w:t xml:space="preserve"> на плановий рік та п</w:t>
      </w:r>
      <w:r w:rsidR="00836C33">
        <w:rPr>
          <w:rFonts w:ascii="Times New Roman" w:hAnsi="Times New Roman"/>
          <w:sz w:val="28"/>
          <w:szCs w:val="28"/>
          <w:highlight w:val="yellow"/>
        </w:rPr>
        <w:t>рогнозованих</w:t>
      </w:r>
      <w:r>
        <w:rPr>
          <w:rFonts w:ascii="Times New Roman" w:hAnsi="Times New Roman"/>
          <w:sz w:val="28"/>
          <w:szCs w:val="28"/>
          <w:highlight w:val="yellow"/>
        </w:rPr>
        <w:t xml:space="preserve"> обсягів Громадського Бюджету</w:t>
      </w:r>
      <w:r w:rsidR="00A554F7" w:rsidRPr="00ED4B59">
        <w:rPr>
          <w:rFonts w:ascii="Times New Roman" w:hAnsi="Times New Roman"/>
          <w:sz w:val="28"/>
          <w:szCs w:val="28"/>
          <w:highlight w:val="yellow"/>
        </w:rPr>
        <w:t xml:space="preserve"> на наступні за плановим два бюджетні періоди;</w:t>
      </w:r>
    </w:p>
    <w:p w:rsidR="00A554F7" w:rsidRPr="00ED4B59" w:rsidRDefault="00A554F7" w:rsidP="00A554F7">
      <w:pPr>
        <w:pStyle w:val="a7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 xml:space="preserve"> подання проектів;</w:t>
      </w:r>
    </w:p>
    <w:p w:rsidR="00A554F7" w:rsidRPr="00ED4B59" w:rsidRDefault="00A554F7" w:rsidP="00A554F7">
      <w:pPr>
        <w:pStyle w:val="a7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 xml:space="preserve"> оцінка і прийняття проектів для голосування;</w:t>
      </w:r>
    </w:p>
    <w:p w:rsidR="00A554F7" w:rsidRPr="00ED4B59" w:rsidRDefault="00A554F7" w:rsidP="00A554F7">
      <w:pPr>
        <w:pStyle w:val="a7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 xml:space="preserve"> голосування за проекти;</w:t>
      </w:r>
    </w:p>
    <w:p w:rsidR="00A554F7" w:rsidRPr="00ED4B59" w:rsidRDefault="00A554F7" w:rsidP="00A554F7">
      <w:pPr>
        <w:pStyle w:val="a7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 xml:space="preserve"> визначення проектів-переможців;</w:t>
      </w:r>
    </w:p>
    <w:p w:rsidR="00A554F7" w:rsidRPr="00ED4B59" w:rsidRDefault="00A554F7" w:rsidP="00A554F7">
      <w:pPr>
        <w:pStyle w:val="a7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 xml:space="preserve"> реалізація проектів-переможців;</w:t>
      </w:r>
    </w:p>
    <w:p w:rsidR="00A554F7" w:rsidRPr="00ED4B59" w:rsidRDefault="00A554F7" w:rsidP="00A933A9">
      <w:pPr>
        <w:pStyle w:val="a7"/>
        <w:numPr>
          <w:ilvl w:val="0"/>
          <w:numId w:val="6"/>
        </w:numPr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 xml:space="preserve"> звітування та оцінка результатів реалізації проектів.</w:t>
      </w:r>
    </w:p>
    <w:p w:rsidR="00A933A9" w:rsidRPr="00ED4B59" w:rsidRDefault="00B9096C" w:rsidP="00A933A9">
      <w:pPr>
        <w:pStyle w:val="3"/>
        <w:keepNext w:val="0"/>
        <w:numPr>
          <w:ilvl w:val="1"/>
          <w:numId w:val="8"/>
        </w:numPr>
        <w:tabs>
          <w:tab w:val="left" w:pos="1134"/>
          <w:tab w:val="left" w:pos="1843"/>
        </w:tabs>
        <w:spacing w:before="0" w:after="0"/>
        <w:ind w:left="0" w:firstLine="567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Параметри</w:t>
      </w:r>
      <w:proofErr w:type="spellEnd"/>
      <w:r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r w:rsidRPr="00B9096C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Громадського</w:t>
      </w:r>
      <w:proofErr w:type="spellEnd"/>
      <w:r w:rsidRPr="00B9096C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Бюджету</w:t>
      </w:r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на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плановий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proofErr w:type="gram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р</w:t>
      </w:r>
      <w:proofErr w:type="gram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ік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щорічно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затверджуються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Жовківською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міською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радою до 30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квітня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і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</w:t>
      </w:r>
      <w:proofErr w:type="spellStart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включають</w:t>
      </w:r>
      <w:proofErr w:type="spellEnd"/>
      <w:r w:rsidR="00A933A9" w:rsidRPr="00ED4B59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: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загальний обсяг видатків на плановий рік, що планується спрямувати на реалізацію проектів;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кількість підписів, що мають бути зібрані для подання проекту автором;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максимальну тривалість реалізації проекту;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максимальну вартість одного проекту;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lastRenderedPageBreak/>
        <w:t>типи проектів;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кіль</w:t>
      </w:r>
      <w:r w:rsidR="009F34FF">
        <w:rPr>
          <w:rFonts w:ascii="Times New Roman" w:hAnsi="Times New Roman"/>
          <w:sz w:val="28"/>
          <w:szCs w:val="28"/>
          <w:highlight w:val="yellow"/>
        </w:rPr>
        <w:t>кість пунктів супроводу Громадського Бюджету</w:t>
      </w:r>
      <w:r w:rsidRPr="00ED4B59">
        <w:rPr>
          <w:rFonts w:ascii="Times New Roman" w:hAnsi="Times New Roman"/>
          <w:sz w:val="28"/>
          <w:szCs w:val="28"/>
          <w:highlight w:val="yellow"/>
        </w:rPr>
        <w:t xml:space="preserve"> та їх територіальний поділ;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терміни початку і завершення прийому проектів;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терміни завершення оцінки поданих проектів та виставлення їх на голосування;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терміни початку і завершення голосування за проекти;</w:t>
      </w:r>
    </w:p>
    <w:p w:rsidR="00A933A9" w:rsidRPr="00ED4B59" w:rsidRDefault="00A933A9" w:rsidP="00A933A9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термін визначення проектів-переможців;</w:t>
      </w:r>
    </w:p>
    <w:p w:rsidR="00A933A9" w:rsidRPr="00A554F7" w:rsidRDefault="00A933A9" w:rsidP="00A933A9">
      <w:pPr>
        <w:pStyle w:val="a7"/>
        <w:spacing w:after="12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ED4B59">
        <w:rPr>
          <w:rFonts w:ascii="Times New Roman" w:hAnsi="Times New Roman"/>
          <w:sz w:val="28"/>
          <w:szCs w:val="28"/>
          <w:highlight w:val="yellow"/>
        </w:rPr>
        <w:t>за необхідності інші параметри.</w:t>
      </w:r>
    </w:p>
    <w:p w:rsidR="00A554F7" w:rsidRDefault="00A554F7" w:rsidP="00C7286B">
      <w:pPr>
        <w:pStyle w:val="Default"/>
        <w:ind w:firstLine="567"/>
        <w:jc w:val="center"/>
        <w:rPr>
          <w:b/>
          <w:caps/>
          <w:sz w:val="28"/>
          <w:szCs w:val="28"/>
          <w:lang w:val="uk-UA"/>
        </w:rPr>
      </w:pPr>
    </w:p>
    <w:p w:rsidR="009447D0" w:rsidRPr="00C7286B" w:rsidRDefault="0031668D" w:rsidP="00C7286B">
      <w:pPr>
        <w:pStyle w:val="Default"/>
        <w:ind w:firstLine="567"/>
        <w:jc w:val="center"/>
        <w:rPr>
          <w:sz w:val="28"/>
          <w:szCs w:val="28"/>
          <w:lang w:val="uk-UA"/>
        </w:rPr>
      </w:pPr>
      <w:r>
        <w:rPr>
          <w:b/>
          <w:caps/>
          <w:sz w:val="28"/>
          <w:szCs w:val="28"/>
          <w:lang w:val="en-US"/>
        </w:rPr>
        <w:t>V</w:t>
      </w:r>
      <w:r>
        <w:rPr>
          <w:b/>
          <w:caps/>
          <w:sz w:val="28"/>
          <w:szCs w:val="28"/>
          <w:lang w:val="uk-UA"/>
        </w:rPr>
        <w:t xml:space="preserve">. </w:t>
      </w:r>
      <w:r w:rsidR="009447D0">
        <w:rPr>
          <w:b/>
          <w:caps/>
          <w:sz w:val="28"/>
          <w:szCs w:val="28"/>
          <w:lang w:val="uk-UA"/>
        </w:rPr>
        <w:t>Порядок формування та функції координаційної ради</w:t>
      </w:r>
    </w:p>
    <w:p w:rsidR="009447D0" w:rsidRDefault="009447D0" w:rsidP="006A6CD9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Default="00ED4B5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447D0">
        <w:rPr>
          <w:sz w:val="28"/>
          <w:szCs w:val="28"/>
          <w:lang w:val="uk-UA"/>
        </w:rPr>
        <w:t xml:space="preserve">.1. Координаційна рада, утворюється в кількості не більше ніж з 12 осіб, з яких 1/3 складають представники громадських організацій, 1/3 – представники депутатського корпусу і 1/3 – представники органу місцевого самоврядування з числа спеціалістів виконавчого апарату </w:t>
      </w:r>
      <w:proofErr w:type="spellStart"/>
      <w:r w:rsidR="009447D0">
        <w:rPr>
          <w:sz w:val="28"/>
          <w:szCs w:val="28"/>
          <w:lang w:val="uk-UA"/>
        </w:rPr>
        <w:t>Жовківської</w:t>
      </w:r>
      <w:proofErr w:type="spellEnd"/>
      <w:r w:rsidR="009447D0">
        <w:rPr>
          <w:sz w:val="28"/>
          <w:szCs w:val="28"/>
          <w:lang w:val="uk-UA"/>
        </w:rPr>
        <w:t xml:space="preserve"> міської ради.</w:t>
      </w:r>
    </w:p>
    <w:p w:rsidR="009447D0" w:rsidRDefault="00ED4B5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447D0">
        <w:rPr>
          <w:sz w:val="28"/>
          <w:szCs w:val="28"/>
          <w:lang w:val="uk-UA"/>
        </w:rPr>
        <w:t xml:space="preserve">.2. Кількісний та персональний склад Координаційної ради затверджується розпорядженням міського голови на основі пропозицій від представників громадських організацій, депутатських фракцій міської ради, </w:t>
      </w:r>
      <w:proofErr w:type="spellStart"/>
      <w:r w:rsidR="009447D0">
        <w:rPr>
          <w:sz w:val="28"/>
          <w:szCs w:val="28"/>
          <w:lang w:val="uk-UA"/>
        </w:rPr>
        <w:t>ОСНів</w:t>
      </w:r>
      <w:proofErr w:type="spellEnd"/>
      <w:r w:rsidR="009447D0">
        <w:rPr>
          <w:sz w:val="28"/>
          <w:szCs w:val="28"/>
          <w:lang w:val="uk-UA"/>
        </w:rPr>
        <w:t>, ОСББ, батьківських комітетів шкіл та ДНЗ.</w:t>
      </w:r>
    </w:p>
    <w:p w:rsidR="009447D0" w:rsidRDefault="00ED4B5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447D0">
        <w:rPr>
          <w:sz w:val="28"/>
          <w:szCs w:val="28"/>
          <w:lang w:val="uk-UA"/>
        </w:rPr>
        <w:t xml:space="preserve">.3. Координаційна рада під час першого засідання обирає зі свого складу голову та секретаря. Рішення (висновки, рекомендації) та протоколи Координаційної ради після їх підписання головою та секретарем оприлюднюються на офіційному сайті </w:t>
      </w:r>
      <w:proofErr w:type="spellStart"/>
      <w:r w:rsidR="009447D0">
        <w:rPr>
          <w:sz w:val="28"/>
          <w:szCs w:val="28"/>
          <w:lang w:val="uk-UA"/>
        </w:rPr>
        <w:t>Жовківської</w:t>
      </w:r>
      <w:proofErr w:type="spellEnd"/>
      <w:r w:rsidR="009447D0">
        <w:rPr>
          <w:sz w:val="28"/>
          <w:szCs w:val="28"/>
          <w:lang w:val="uk-UA"/>
        </w:rPr>
        <w:t xml:space="preserve"> міської ради.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447D0">
        <w:rPr>
          <w:sz w:val="28"/>
          <w:szCs w:val="28"/>
          <w:lang w:val="uk-UA"/>
        </w:rPr>
        <w:t xml:space="preserve">.4. Функції, повноваження та </w:t>
      </w:r>
      <w:proofErr w:type="spellStart"/>
      <w:r w:rsidR="009447D0">
        <w:rPr>
          <w:sz w:val="28"/>
          <w:szCs w:val="28"/>
          <w:lang w:val="uk-UA"/>
        </w:rPr>
        <w:t>обов</w:t>
      </w:r>
      <w:proofErr w:type="spellEnd"/>
      <w:r w:rsidR="009447D0" w:rsidRPr="0045224E">
        <w:rPr>
          <w:sz w:val="28"/>
          <w:szCs w:val="28"/>
        </w:rPr>
        <w:t>’</w:t>
      </w:r>
      <w:proofErr w:type="spellStart"/>
      <w:r w:rsidR="009447D0">
        <w:rPr>
          <w:sz w:val="28"/>
          <w:szCs w:val="28"/>
          <w:lang w:val="uk-UA"/>
        </w:rPr>
        <w:t>язки</w:t>
      </w:r>
      <w:proofErr w:type="spellEnd"/>
      <w:r w:rsidR="009447D0">
        <w:rPr>
          <w:sz w:val="28"/>
          <w:szCs w:val="28"/>
          <w:lang w:val="uk-UA"/>
        </w:rPr>
        <w:t xml:space="preserve"> Координаційної ради:</w:t>
      </w:r>
    </w:p>
    <w:p w:rsidR="00ED2A7B" w:rsidRPr="00ED2A7B" w:rsidRDefault="00ED2A7B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D2A7B">
        <w:rPr>
          <w:sz w:val="28"/>
          <w:szCs w:val="28"/>
          <w:highlight w:val="yellow"/>
          <w:lang w:val="uk-UA"/>
        </w:rPr>
        <w:t>- здійснення діяльності щодо загальної організації</w:t>
      </w:r>
      <w:r w:rsidR="00DA73DA">
        <w:rPr>
          <w:sz w:val="28"/>
          <w:szCs w:val="28"/>
          <w:highlight w:val="yellow"/>
          <w:lang w:val="uk-UA"/>
        </w:rPr>
        <w:t xml:space="preserve"> та супроводження Громадського Бюджет</w:t>
      </w:r>
      <w:r w:rsidRPr="00ED2A7B">
        <w:rPr>
          <w:sz w:val="28"/>
          <w:szCs w:val="28"/>
          <w:highlight w:val="yellow"/>
          <w:lang w:val="uk-UA"/>
        </w:rPr>
        <w:t xml:space="preserve"> на усіх його етапах у межах території м. </w:t>
      </w:r>
      <w:proofErr w:type="spellStart"/>
      <w:r w:rsidRPr="00ED2A7B">
        <w:rPr>
          <w:sz w:val="28"/>
          <w:szCs w:val="28"/>
          <w:highlight w:val="yellow"/>
          <w:lang w:val="uk-UA"/>
        </w:rPr>
        <w:t>Жовква</w:t>
      </w:r>
      <w:proofErr w:type="spellEnd"/>
      <w:r w:rsidRPr="00ED2A7B">
        <w:rPr>
          <w:sz w:val="28"/>
          <w:szCs w:val="28"/>
          <w:highlight w:val="yellow"/>
          <w:lang w:val="uk-UA"/>
        </w:rPr>
        <w:t xml:space="preserve">, яку </w:t>
      </w:r>
      <w:r w:rsidR="00DA73DA">
        <w:rPr>
          <w:sz w:val="28"/>
          <w:szCs w:val="28"/>
          <w:highlight w:val="yellow"/>
          <w:lang w:val="uk-UA"/>
        </w:rPr>
        <w:t>Координаційна рада</w:t>
      </w:r>
      <w:r w:rsidRPr="00ED2A7B">
        <w:rPr>
          <w:sz w:val="28"/>
          <w:szCs w:val="28"/>
          <w:highlight w:val="yellow"/>
          <w:lang w:val="uk-UA"/>
        </w:rPr>
        <w:t xml:space="preserve"> охоплює своєю діяльністю, включаючи здійснення інформаційної, організаційної та методологічної підтримки авторів проектів;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проводити попередній розгляд проектних пропозицій, при необхідності надавати авторам рекомендації та пропозиції щодо їх доопрацювання;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приймати рішення про відповідність проектів вимогам цього положення та Програми;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приймати рішення щодо включення проектів в перелік для голосування;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отримувати інформацію про хід реалізації проектів, що фінансуються за рахунок коштів Громадського бюджету;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визначати уповноважених представників для доповідей та співдоповідей з питань </w:t>
      </w:r>
      <w:r w:rsidR="00C74041">
        <w:rPr>
          <w:sz w:val="28"/>
          <w:szCs w:val="28"/>
          <w:lang w:val="uk-UA"/>
        </w:rPr>
        <w:t xml:space="preserve">Громадського бюджету </w:t>
      </w:r>
      <w:r>
        <w:rPr>
          <w:sz w:val="28"/>
          <w:szCs w:val="28"/>
          <w:lang w:val="uk-UA"/>
        </w:rPr>
        <w:t xml:space="preserve">на засіданнях виконавчого комітету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ради, постійних депутатських комісій та пленарних засіданнях ради;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визначати порядок особистого голосування та розміщення пунктів для голосування;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проводити засідання гласно та відкрито, публікувати протоколи засідань, завчасно повідомляти про час та місце проведення засідання;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звітувати за р</w:t>
      </w:r>
      <w:r w:rsidR="00DA73DA">
        <w:rPr>
          <w:sz w:val="28"/>
          <w:szCs w:val="28"/>
          <w:lang w:val="uk-UA"/>
        </w:rPr>
        <w:t>езультатами реалізації проектів;</w:t>
      </w:r>
    </w:p>
    <w:p w:rsidR="00DA73DA" w:rsidRPr="00DA73DA" w:rsidRDefault="00DA73D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DA73DA">
        <w:rPr>
          <w:sz w:val="28"/>
          <w:szCs w:val="28"/>
          <w:highlight w:val="yellow"/>
        </w:rPr>
        <w:t>здійснення</w:t>
      </w:r>
      <w:proofErr w:type="spellEnd"/>
      <w:r w:rsidRPr="00DA73DA">
        <w:rPr>
          <w:sz w:val="28"/>
          <w:szCs w:val="28"/>
          <w:highlight w:val="yellow"/>
        </w:rPr>
        <w:t xml:space="preserve"> </w:t>
      </w:r>
      <w:proofErr w:type="spellStart"/>
      <w:r w:rsidRPr="00DA73DA">
        <w:rPr>
          <w:sz w:val="28"/>
          <w:szCs w:val="28"/>
          <w:highlight w:val="yellow"/>
        </w:rPr>
        <w:t>інших</w:t>
      </w:r>
      <w:proofErr w:type="spellEnd"/>
      <w:r w:rsidRPr="00DA73DA">
        <w:rPr>
          <w:sz w:val="28"/>
          <w:szCs w:val="28"/>
          <w:highlight w:val="yellow"/>
        </w:rPr>
        <w:t xml:space="preserve"> </w:t>
      </w:r>
      <w:proofErr w:type="spellStart"/>
      <w:r w:rsidRPr="00DA73DA">
        <w:rPr>
          <w:sz w:val="28"/>
          <w:szCs w:val="28"/>
          <w:highlight w:val="yellow"/>
        </w:rPr>
        <w:t>завдань</w:t>
      </w:r>
      <w:proofErr w:type="spellEnd"/>
      <w:r w:rsidRPr="00DA73DA">
        <w:rPr>
          <w:sz w:val="28"/>
          <w:szCs w:val="28"/>
          <w:highlight w:val="yellow"/>
        </w:rPr>
        <w:t xml:space="preserve">, </w:t>
      </w:r>
      <w:proofErr w:type="spellStart"/>
      <w:r w:rsidRPr="00DA73DA">
        <w:rPr>
          <w:sz w:val="28"/>
          <w:szCs w:val="28"/>
          <w:highlight w:val="yellow"/>
        </w:rPr>
        <w:t>що</w:t>
      </w:r>
      <w:proofErr w:type="spellEnd"/>
      <w:r w:rsidRPr="00DA73DA">
        <w:rPr>
          <w:sz w:val="28"/>
          <w:szCs w:val="28"/>
          <w:highlight w:val="yellow"/>
        </w:rPr>
        <w:t xml:space="preserve"> </w:t>
      </w:r>
      <w:proofErr w:type="spellStart"/>
      <w:r w:rsidRPr="00DA73DA">
        <w:rPr>
          <w:sz w:val="28"/>
          <w:szCs w:val="28"/>
          <w:highlight w:val="yellow"/>
        </w:rPr>
        <w:t>випливають</w:t>
      </w:r>
      <w:proofErr w:type="spellEnd"/>
      <w:r w:rsidRPr="00DA73DA">
        <w:rPr>
          <w:sz w:val="28"/>
          <w:szCs w:val="28"/>
          <w:highlight w:val="yellow"/>
        </w:rPr>
        <w:t xml:space="preserve"> </w:t>
      </w:r>
      <w:proofErr w:type="spellStart"/>
      <w:r w:rsidRPr="00DA73DA">
        <w:rPr>
          <w:sz w:val="28"/>
          <w:szCs w:val="28"/>
          <w:highlight w:val="yellow"/>
        </w:rPr>
        <w:t>з</w:t>
      </w:r>
      <w:proofErr w:type="spellEnd"/>
      <w:r w:rsidRPr="00DA73DA">
        <w:rPr>
          <w:sz w:val="28"/>
          <w:szCs w:val="28"/>
          <w:highlight w:val="yellow"/>
        </w:rPr>
        <w:t xml:space="preserve"> мети </w:t>
      </w:r>
      <w:proofErr w:type="spellStart"/>
      <w:r w:rsidRPr="00DA73DA">
        <w:rPr>
          <w:sz w:val="28"/>
          <w:szCs w:val="28"/>
          <w:highlight w:val="yellow"/>
        </w:rPr>
        <w:t>створення</w:t>
      </w:r>
      <w:proofErr w:type="spellEnd"/>
      <w:r w:rsidRPr="00DA73DA">
        <w:rPr>
          <w:sz w:val="28"/>
          <w:szCs w:val="28"/>
          <w:highlight w:val="yellow"/>
          <w:lang w:val="uk-UA"/>
        </w:rPr>
        <w:t xml:space="preserve"> Координаційної ради.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447D0">
        <w:rPr>
          <w:sz w:val="28"/>
          <w:szCs w:val="28"/>
          <w:lang w:val="uk-UA"/>
        </w:rPr>
        <w:t>.5. Координаційна рада працює у формі засідань, всі рішення ухвалюються більшістю голосів від складу ради. Засідання вважається легітимним, якщо на ньому присутні більше 50% загального складу Координаційної ради. У разі рівного розподілу голосів, рішення головуючого Координаційної ради має вирішальне значення.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447D0">
        <w:rPr>
          <w:sz w:val="28"/>
          <w:szCs w:val="28"/>
          <w:lang w:val="uk-UA"/>
        </w:rPr>
        <w:t>.6. Припинення членства в Координаційній раді здійснюється за власним бажанням члена ради або колегіальним рішенням.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447D0">
        <w:rPr>
          <w:sz w:val="28"/>
          <w:szCs w:val="28"/>
          <w:lang w:val="uk-UA"/>
        </w:rPr>
        <w:t>.7. Координаційна рада діє на підставі даного Положення та Програми.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>5</w:t>
      </w:r>
      <w:r w:rsidR="00F70C7F" w:rsidRPr="00013F80">
        <w:rPr>
          <w:sz w:val="28"/>
          <w:szCs w:val="28"/>
          <w:highlight w:val="yellow"/>
          <w:lang w:val="uk-UA"/>
        </w:rPr>
        <w:t>.8. Із членів Координаційної ради обирається 3 особи, які є відповідальними за роботу з електронною системою.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Default="009447D0" w:rsidP="009F620A">
      <w:pPr>
        <w:pStyle w:val="Default"/>
        <w:ind w:firstLine="567"/>
        <w:jc w:val="center"/>
        <w:rPr>
          <w:sz w:val="28"/>
          <w:szCs w:val="28"/>
          <w:lang w:val="uk-UA"/>
        </w:rPr>
      </w:pPr>
      <w:r>
        <w:rPr>
          <w:b/>
          <w:caps/>
          <w:sz w:val="28"/>
          <w:szCs w:val="28"/>
          <w:lang w:val="en-US"/>
        </w:rPr>
        <w:t>V</w:t>
      </w:r>
      <w:r w:rsidR="00032C3A">
        <w:rPr>
          <w:b/>
          <w:caps/>
          <w:sz w:val="28"/>
          <w:szCs w:val="28"/>
          <w:lang w:val="en-US"/>
        </w:rPr>
        <w:t>I</w:t>
      </w:r>
      <w:r w:rsidR="00BB3206">
        <w:rPr>
          <w:b/>
          <w:caps/>
          <w:sz w:val="28"/>
          <w:szCs w:val="28"/>
          <w:lang w:val="uk-UA"/>
        </w:rPr>
        <w:t>.</w:t>
      </w:r>
      <w:r w:rsidRPr="00032C3A">
        <w:rPr>
          <w:b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інфомаційна кампанія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447D0">
        <w:rPr>
          <w:sz w:val="28"/>
          <w:szCs w:val="28"/>
          <w:lang w:val="uk-UA"/>
        </w:rPr>
        <w:t xml:space="preserve">.1. Щорічно для інформування населення про можливість взяти участь у конкурсі проектів, які фінансуватимуться за рахунок коштів Громадського бюджету м.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 xml:space="preserve"> проводиться інформаційна кампанія.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447D0">
        <w:rPr>
          <w:sz w:val="28"/>
          <w:szCs w:val="28"/>
          <w:lang w:val="uk-UA"/>
        </w:rPr>
        <w:t>.2. Інформаційна кампанія здійснюється за рахунок коштів міського бюджету.</w:t>
      </w:r>
    </w:p>
    <w:p w:rsidR="008918C5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918C5">
        <w:rPr>
          <w:sz w:val="28"/>
          <w:szCs w:val="28"/>
          <w:lang w:val="uk-UA"/>
        </w:rPr>
        <w:t>.</w:t>
      </w:r>
      <w:r w:rsidR="008918C5" w:rsidRPr="008918C5">
        <w:rPr>
          <w:sz w:val="28"/>
          <w:szCs w:val="28"/>
          <w:highlight w:val="yellow"/>
          <w:lang w:val="uk-UA"/>
        </w:rPr>
        <w:t xml:space="preserve">3. </w:t>
      </w:r>
      <w:proofErr w:type="spellStart"/>
      <w:r w:rsidR="008918C5" w:rsidRPr="008918C5">
        <w:rPr>
          <w:sz w:val="28"/>
          <w:szCs w:val="28"/>
          <w:highlight w:val="yellow"/>
        </w:rPr>
        <w:t>Інформаційна</w:t>
      </w:r>
      <w:proofErr w:type="spellEnd"/>
      <w:r w:rsidR="008918C5" w:rsidRPr="008918C5">
        <w:rPr>
          <w:sz w:val="28"/>
          <w:szCs w:val="28"/>
          <w:highlight w:val="yellow"/>
        </w:rPr>
        <w:t xml:space="preserve"> </w:t>
      </w:r>
      <w:proofErr w:type="spellStart"/>
      <w:r w:rsidR="008918C5" w:rsidRPr="008918C5">
        <w:rPr>
          <w:sz w:val="28"/>
          <w:szCs w:val="28"/>
          <w:highlight w:val="yellow"/>
        </w:rPr>
        <w:t>кампанія</w:t>
      </w:r>
      <w:proofErr w:type="spellEnd"/>
      <w:r w:rsidR="008918C5" w:rsidRPr="008918C5">
        <w:rPr>
          <w:sz w:val="28"/>
          <w:szCs w:val="28"/>
          <w:highlight w:val="yellow"/>
        </w:rPr>
        <w:t xml:space="preserve"> про</w:t>
      </w:r>
      <w:r w:rsidR="00516EF0">
        <w:rPr>
          <w:sz w:val="28"/>
          <w:szCs w:val="28"/>
          <w:highlight w:val="yellow"/>
        </w:rPr>
        <w:t xml:space="preserve">водиться на </w:t>
      </w:r>
      <w:proofErr w:type="spellStart"/>
      <w:r w:rsidR="00516EF0">
        <w:rPr>
          <w:sz w:val="28"/>
          <w:szCs w:val="28"/>
          <w:highlight w:val="yellow"/>
        </w:rPr>
        <w:t>усіх</w:t>
      </w:r>
      <w:proofErr w:type="spellEnd"/>
      <w:r w:rsidR="00516EF0">
        <w:rPr>
          <w:sz w:val="28"/>
          <w:szCs w:val="28"/>
          <w:highlight w:val="yellow"/>
        </w:rPr>
        <w:t xml:space="preserve"> </w:t>
      </w:r>
      <w:proofErr w:type="spellStart"/>
      <w:r w:rsidR="00516EF0">
        <w:rPr>
          <w:sz w:val="28"/>
          <w:szCs w:val="28"/>
          <w:highlight w:val="yellow"/>
        </w:rPr>
        <w:t>етапах</w:t>
      </w:r>
      <w:proofErr w:type="spellEnd"/>
      <w:r w:rsidR="00516EF0">
        <w:rPr>
          <w:sz w:val="28"/>
          <w:szCs w:val="28"/>
          <w:highlight w:val="yellow"/>
        </w:rPr>
        <w:t xml:space="preserve"> </w:t>
      </w:r>
      <w:r w:rsidR="00516EF0">
        <w:rPr>
          <w:sz w:val="28"/>
          <w:szCs w:val="28"/>
          <w:highlight w:val="yellow"/>
          <w:lang w:val="uk-UA"/>
        </w:rPr>
        <w:t xml:space="preserve">Громадського </w:t>
      </w:r>
      <w:r w:rsidR="00516EF0">
        <w:rPr>
          <w:sz w:val="28"/>
          <w:szCs w:val="28"/>
          <w:highlight w:val="yellow"/>
        </w:rPr>
        <w:t>Бюджету</w:t>
      </w:r>
      <w:r w:rsidR="008918C5" w:rsidRPr="008918C5">
        <w:rPr>
          <w:sz w:val="28"/>
          <w:szCs w:val="28"/>
          <w:highlight w:val="yellow"/>
        </w:rPr>
        <w:t>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918C5">
        <w:rPr>
          <w:sz w:val="28"/>
          <w:szCs w:val="28"/>
          <w:lang w:val="uk-UA"/>
        </w:rPr>
        <w:t>.4</w:t>
      </w:r>
      <w:r w:rsidR="009447D0">
        <w:rPr>
          <w:sz w:val="28"/>
          <w:szCs w:val="28"/>
          <w:lang w:val="uk-UA"/>
        </w:rPr>
        <w:t xml:space="preserve">. Інформаційна кампанія проводиться через засоби масової інформації, мережу Інтернет, виготовлення та розміщення друкованої продукції, </w:t>
      </w:r>
      <w:proofErr w:type="spellStart"/>
      <w:r w:rsidR="009447D0">
        <w:rPr>
          <w:sz w:val="28"/>
          <w:szCs w:val="28"/>
          <w:lang w:val="uk-UA"/>
        </w:rPr>
        <w:t>аудіо-</w:t>
      </w:r>
      <w:proofErr w:type="spellEnd"/>
      <w:r w:rsidR="009447D0">
        <w:rPr>
          <w:sz w:val="28"/>
          <w:szCs w:val="28"/>
          <w:lang w:val="uk-UA"/>
        </w:rPr>
        <w:t xml:space="preserve"> та відеоматеріалів та спрямована на ознайомлення мешканців з основними положеннями та принципами фінансування проектів за рахунок коштів Громадського бюджету м. </w:t>
      </w:r>
      <w:proofErr w:type="spellStart"/>
      <w:r w:rsidR="009447D0">
        <w:rPr>
          <w:sz w:val="28"/>
          <w:szCs w:val="28"/>
          <w:lang w:val="uk-UA"/>
        </w:rPr>
        <w:t>Жовква</w:t>
      </w:r>
      <w:proofErr w:type="spellEnd"/>
      <w:r w:rsidR="009447D0">
        <w:rPr>
          <w:sz w:val="28"/>
          <w:szCs w:val="28"/>
          <w:lang w:val="uk-UA"/>
        </w:rPr>
        <w:t>.</w:t>
      </w:r>
    </w:p>
    <w:p w:rsidR="008918C5" w:rsidRPr="00FE3519" w:rsidRDefault="00032C3A" w:rsidP="008918C5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highlight w:val="yellow"/>
          <w:lang w:val="uk-UA"/>
        </w:rPr>
        <w:t>6</w:t>
      </w:r>
      <w:r w:rsidR="008918C5" w:rsidRPr="00FE3519">
        <w:rPr>
          <w:sz w:val="28"/>
          <w:szCs w:val="28"/>
          <w:highlight w:val="yellow"/>
          <w:lang w:val="uk-UA"/>
        </w:rPr>
        <w:t>.5. Інформаційна кампанія передбачає:</w:t>
      </w:r>
    </w:p>
    <w:p w:rsidR="008918C5" w:rsidRPr="00FE3519" w:rsidRDefault="008918C5" w:rsidP="008918C5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FE3519">
        <w:rPr>
          <w:sz w:val="28"/>
          <w:szCs w:val="28"/>
          <w:highlight w:val="yellow"/>
          <w:lang w:val="uk-UA"/>
        </w:rPr>
        <w:t>- ознайомлення мешканців з основними процедурам</w:t>
      </w:r>
      <w:r w:rsidR="00FD7221">
        <w:rPr>
          <w:sz w:val="28"/>
          <w:szCs w:val="28"/>
          <w:highlight w:val="yellow"/>
          <w:lang w:val="uk-UA"/>
        </w:rPr>
        <w:t>и та принципами Громадського Бюджету</w:t>
      </w:r>
      <w:r w:rsidRPr="00FE3519">
        <w:rPr>
          <w:sz w:val="28"/>
          <w:szCs w:val="28"/>
          <w:highlight w:val="yellow"/>
          <w:lang w:val="uk-UA"/>
        </w:rPr>
        <w:t>, а також заохочення мешканців до підготовки та подання проектів;</w:t>
      </w:r>
    </w:p>
    <w:p w:rsidR="008918C5" w:rsidRPr="00FE3519" w:rsidRDefault="008918C5" w:rsidP="008918C5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FE3519">
        <w:rPr>
          <w:sz w:val="28"/>
          <w:szCs w:val="28"/>
          <w:highlight w:val="yellow"/>
          <w:lang w:val="uk-UA"/>
        </w:rPr>
        <w:t>- інформування про етапи Громадського Бюджету, осно</w:t>
      </w:r>
      <w:r w:rsidR="00820B06">
        <w:rPr>
          <w:sz w:val="28"/>
          <w:szCs w:val="28"/>
          <w:highlight w:val="yellow"/>
          <w:lang w:val="uk-UA"/>
        </w:rPr>
        <w:t>вні події у рамках Громадського Бюджету</w:t>
      </w:r>
      <w:r w:rsidRPr="00FE3519">
        <w:rPr>
          <w:sz w:val="28"/>
          <w:szCs w:val="28"/>
          <w:highlight w:val="yellow"/>
          <w:lang w:val="uk-UA"/>
        </w:rPr>
        <w:t xml:space="preserve"> та їх терміни;</w:t>
      </w:r>
    </w:p>
    <w:p w:rsidR="008918C5" w:rsidRPr="00FE3519" w:rsidRDefault="008918C5" w:rsidP="008918C5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FE3519">
        <w:rPr>
          <w:sz w:val="28"/>
          <w:szCs w:val="28"/>
          <w:highlight w:val="yellow"/>
          <w:lang w:val="uk-UA"/>
        </w:rPr>
        <w:t>- інформування щодо визначених пунктів супроводу Громадського Бюджету, місця їх розташування та графіку роботи;</w:t>
      </w:r>
    </w:p>
    <w:p w:rsidR="008918C5" w:rsidRPr="00FE3519" w:rsidRDefault="008918C5" w:rsidP="008918C5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FE3519">
        <w:rPr>
          <w:sz w:val="28"/>
          <w:szCs w:val="28"/>
          <w:highlight w:val="yellow"/>
          <w:lang w:val="uk-UA"/>
        </w:rPr>
        <w:t>- представлення проектів-переможців, прийнятих для голосування, та заохочення мешканців до участі у голосуванні;</w:t>
      </w:r>
    </w:p>
    <w:p w:rsidR="008918C5" w:rsidRPr="00FE3519" w:rsidRDefault="008918C5" w:rsidP="008918C5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FE3519">
        <w:rPr>
          <w:sz w:val="28"/>
          <w:szCs w:val="28"/>
          <w:highlight w:val="yellow"/>
          <w:lang w:val="uk-UA"/>
        </w:rPr>
        <w:t>- поширення інформації стосовно ходу та результатів реалізації проектів;</w:t>
      </w:r>
    </w:p>
    <w:p w:rsidR="008918C5" w:rsidRPr="00FE3519" w:rsidRDefault="008918C5" w:rsidP="008918C5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FE3519">
        <w:rPr>
          <w:sz w:val="28"/>
          <w:szCs w:val="28"/>
          <w:highlight w:val="yellow"/>
          <w:lang w:val="uk-UA"/>
        </w:rPr>
        <w:t>- співпраця з неурядовими організаціями з питань популяризації Громадського Бюджету та участі у інформаційній кампанії;</w:t>
      </w:r>
    </w:p>
    <w:p w:rsidR="008918C5" w:rsidRDefault="008918C5" w:rsidP="008918C5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E3519">
        <w:rPr>
          <w:sz w:val="28"/>
          <w:szCs w:val="28"/>
          <w:highlight w:val="yellow"/>
          <w:lang w:val="uk-UA"/>
        </w:rPr>
        <w:t>- інші інформаційні заходи (за потребою).</w:t>
      </w:r>
    </w:p>
    <w:p w:rsidR="009447D0" w:rsidRDefault="00032C3A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918C5">
        <w:rPr>
          <w:sz w:val="28"/>
          <w:szCs w:val="28"/>
          <w:lang w:val="uk-UA"/>
        </w:rPr>
        <w:t>.6</w:t>
      </w:r>
      <w:r w:rsidR="009447D0">
        <w:rPr>
          <w:sz w:val="28"/>
          <w:szCs w:val="28"/>
          <w:lang w:val="uk-UA"/>
        </w:rPr>
        <w:t>. Автори проектів самостійно за власний рахунок і власним ресурсом організовують інформаційні заходи серед мешканців міста з роз</w:t>
      </w:r>
      <w:r w:rsidR="009447D0" w:rsidRPr="00737209">
        <w:rPr>
          <w:sz w:val="28"/>
          <w:szCs w:val="28"/>
          <w:lang w:val="uk-UA"/>
        </w:rPr>
        <w:t>’</w:t>
      </w:r>
      <w:r w:rsidR="009447D0">
        <w:rPr>
          <w:sz w:val="28"/>
          <w:szCs w:val="28"/>
          <w:lang w:val="uk-UA"/>
        </w:rPr>
        <w:t xml:space="preserve">яснення переваг власного проекту з метою отримання якомога більшої підтримки мешканців громади міста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>.</w:t>
      </w:r>
    </w:p>
    <w:p w:rsidR="009447D0" w:rsidRDefault="009447D0" w:rsidP="00032C3A">
      <w:pPr>
        <w:pStyle w:val="Default"/>
        <w:jc w:val="both"/>
        <w:rPr>
          <w:sz w:val="28"/>
          <w:szCs w:val="28"/>
          <w:lang w:val="uk-UA"/>
        </w:rPr>
      </w:pPr>
    </w:p>
    <w:p w:rsidR="00E45C1A" w:rsidRPr="00E45C1A" w:rsidRDefault="009447D0" w:rsidP="0062107D">
      <w:pPr>
        <w:pStyle w:val="Default"/>
        <w:ind w:firstLine="567"/>
        <w:jc w:val="center"/>
        <w:rPr>
          <w:b/>
          <w:caps/>
          <w:sz w:val="28"/>
          <w:szCs w:val="28"/>
          <w:lang w:val="uk-UA"/>
        </w:rPr>
      </w:pPr>
      <w:proofErr w:type="gramStart"/>
      <w:r>
        <w:rPr>
          <w:b/>
          <w:caps/>
          <w:sz w:val="28"/>
          <w:szCs w:val="28"/>
          <w:lang w:val="en-US"/>
        </w:rPr>
        <w:t>V</w:t>
      </w:r>
      <w:r w:rsidRPr="006B1B84">
        <w:rPr>
          <w:b/>
          <w:caps/>
          <w:sz w:val="28"/>
          <w:szCs w:val="28"/>
          <w:lang w:val="uk-UA"/>
        </w:rPr>
        <w:t>І</w:t>
      </w:r>
      <w:r w:rsidR="00E45C1A" w:rsidRPr="006B1B84">
        <w:rPr>
          <w:b/>
          <w:caps/>
          <w:sz w:val="28"/>
          <w:szCs w:val="28"/>
          <w:lang w:val="uk-UA"/>
        </w:rPr>
        <w:t>І</w:t>
      </w:r>
      <w:r w:rsidR="00BB3206">
        <w:rPr>
          <w:b/>
          <w:caps/>
          <w:sz w:val="28"/>
          <w:szCs w:val="28"/>
          <w:lang w:val="uk-UA"/>
        </w:rPr>
        <w:t>.</w:t>
      </w:r>
      <w:proofErr w:type="gramEnd"/>
      <w:r w:rsidRPr="006B1B84">
        <w:rPr>
          <w:b/>
          <w:caps/>
          <w:sz w:val="28"/>
          <w:szCs w:val="28"/>
          <w:lang w:val="uk-UA"/>
        </w:rPr>
        <w:t xml:space="preserve"> </w:t>
      </w:r>
      <w:r w:rsidR="00E45C1A">
        <w:rPr>
          <w:b/>
          <w:caps/>
          <w:sz w:val="28"/>
          <w:szCs w:val="28"/>
          <w:lang w:val="uk-UA"/>
        </w:rPr>
        <w:t>ПУНКТИ СУПРОВОДУ гРОМАДСЬКОГО бЮДЖЕТУ</w:t>
      </w:r>
    </w:p>
    <w:p w:rsidR="00E45C1A" w:rsidRPr="00E45C1A" w:rsidRDefault="00E45C1A" w:rsidP="00E45C1A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E45C1A" w:rsidRPr="004E3C9D" w:rsidRDefault="00E45C1A" w:rsidP="00E45C1A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E45C1A">
        <w:rPr>
          <w:sz w:val="28"/>
          <w:szCs w:val="28"/>
          <w:lang w:val="uk-UA"/>
        </w:rPr>
        <w:t>7.1.</w:t>
      </w:r>
      <w:r>
        <w:rPr>
          <w:sz w:val="28"/>
          <w:szCs w:val="28"/>
          <w:lang w:val="uk-UA"/>
        </w:rPr>
        <w:t xml:space="preserve"> </w:t>
      </w:r>
      <w:r w:rsidRPr="004E3C9D">
        <w:rPr>
          <w:sz w:val="28"/>
          <w:szCs w:val="28"/>
          <w:highlight w:val="yellow"/>
          <w:lang w:val="uk-UA"/>
        </w:rPr>
        <w:t xml:space="preserve">Інформація щодо визначених пунктів супроводу, місце їх розташування та графік роботи оприлюднюється на офіційному сайті </w:t>
      </w:r>
      <w:proofErr w:type="spellStart"/>
      <w:r w:rsidRPr="004E3C9D">
        <w:rPr>
          <w:sz w:val="28"/>
          <w:szCs w:val="28"/>
          <w:highlight w:val="yellow"/>
          <w:lang w:val="uk-UA"/>
        </w:rPr>
        <w:t>Жовківської</w:t>
      </w:r>
      <w:proofErr w:type="spellEnd"/>
      <w:r w:rsidRPr="004E3C9D">
        <w:rPr>
          <w:sz w:val="28"/>
          <w:szCs w:val="28"/>
          <w:highlight w:val="yellow"/>
          <w:lang w:val="uk-UA"/>
        </w:rPr>
        <w:t xml:space="preserve"> міської ради протягом п’яти робочих днів з дати затвердження </w:t>
      </w:r>
      <w:proofErr w:type="spellStart"/>
      <w:r w:rsidRPr="004E3C9D">
        <w:rPr>
          <w:sz w:val="28"/>
          <w:szCs w:val="28"/>
          <w:highlight w:val="yellow"/>
          <w:lang w:val="uk-UA"/>
        </w:rPr>
        <w:t>Жовківською</w:t>
      </w:r>
      <w:proofErr w:type="spellEnd"/>
      <w:r w:rsidRPr="004E3C9D">
        <w:rPr>
          <w:sz w:val="28"/>
          <w:szCs w:val="28"/>
          <w:highlight w:val="yellow"/>
          <w:lang w:val="uk-UA"/>
        </w:rPr>
        <w:t xml:space="preserve"> м</w:t>
      </w:r>
      <w:r w:rsidR="00820B06">
        <w:rPr>
          <w:sz w:val="28"/>
          <w:szCs w:val="28"/>
          <w:highlight w:val="yellow"/>
          <w:lang w:val="uk-UA"/>
        </w:rPr>
        <w:t>іською радою параметрів Громадського Бюджету</w:t>
      </w:r>
      <w:r w:rsidRPr="004E3C9D">
        <w:rPr>
          <w:sz w:val="28"/>
          <w:szCs w:val="28"/>
          <w:highlight w:val="yellow"/>
          <w:lang w:val="uk-UA"/>
        </w:rPr>
        <w:t>.</w:t>
      </w:r>
    </w:p>
    <w:p w:rsidR="00E45C1A" w:rsidRPr="004E3C9D" w:rsidRDefault="00E45C1A" w:rsidP="00E45C1A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4E3C9D">
        <w:rPr>
          <w:sz w:val="28"/>
          <w:szCs w:val="28"/>
          <w:highlight w:val="yellow"/>
          <w:lang w:val="uk-UA"/>
        </w:rPr>
        <w:t>7.2. Пункт</w:t>
      </w:r>
      <w:r w:rsidR="007A338F">
        <w:rPr>
          <w:sz w:val="28"/>
          <w:szCs w:val="28"/>
          <w:highlight w:val="yellow"/>
          <w:lang w:val="uk-UA"/>
        </w:rPr>
        <w:t>и супроводу Громадського Бюджету</w:t>
      </w:r>
      <w:r w:rsidRPr="004E3C9D">
        <w:rPr>
          <w:sz w:val="28"/>
          <w:szCs w:val="28"/>
          <w:highlight w:val="yellow"/>
          <w:lang w:val="uk-UA"/>
        </w:rPr>
        <w:t xml:space="preserve"> виконують такі завдання:</w:t>
      </w:r>
    </w:p>
    <w:p w:rsidR="00E45C1A" w:rsidRPr="004E3C9D" w:rsidRDefault="00E45C1A" w:rsidP="00E45C1A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4E3C9D">
        <w:rPr>
          <w:sz w:val="28"/>
          <w:szCs w:val="28"/>
          <w:highlight w:val="yellow"/>
          <w:lang w:val="uk-UA"/>
        </w:rPr>
        <w:t>- інформаційний та методичний супровід учасників процесу;</w:t>
      </w:r>
    </w:p>
    <w:p w:rsidR="00E45C1A" w:rsidRPr="004E3C9D" w:rsidRDefault="00E45C1A" w:rsidP="00E45C1A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4E3C9D">
        <w:rPr>
          <w:sz w:val="28"/>
          <w:szCs w:val="28"/>
          <w:highlight w:val="yellow"/>
          <w:lang w:val="uk-UA"/>
        </w:rPr>
        <w:t>- видача бланків проектів;</w:t>
      </w:r>
    </w:p>
    <w:p w:rsidR="00E45C1A" w:rsidRPr="004E3C9D" w:rsidRDefault="00E45C1A" w:rsidP="00E45C1A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4E3C9D">
        <w:rPr>
          <w:sz w:val="28"/>
          <w:szCs w:val="28"/>
          <w:highlight w:val="yellow"/>
          <w:lang w:val="uk-UA"/>
        </w:rPr>
        <w:t>- прийняття проектів у паперовому вигляді;</w:t>
      </w:r>
    </w:p>
    <w:p w:rsidR="00E45C1A" w:rsidRPr="004E3C9D" w:rsidRDefault="00E45C1A" w:rsidP="00E45C1A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4E3C9D">
        <w:rPr>
          <w:sz w:val="28"/>
          <w:szCs w:val="28"/>
          <w:highlight w:val="yellow"/>
          <w:lang w:val="uk-UA"/>
        </w:rPr>
        <w:t>- ознайомлення мешканців із списком проектів, які прийняті для голосування;</w:t>
      </w:r>
    </w:p>
    <w:p w:rsidR="00E45C1A" w:rsidRPr="004E3C9D" w:rsidRDefault="00E45C1A" w:rsidP="00E45C1A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4E3C9D">
        <w:rPr>
          <w:sz w:val="28"/>
          <w:szCs w:val="28"/>
          <w:highlight w:val="yellow"/>
          <w:lang w:val="uk-UA"/>
        </w:rPr>
        <w:t>- забезпечення процесу голосування у друкованому вигляді;</w:t>
      </w:r>
    </w:p>
    <w:p w:rsidR="00E45C1A" w:rsidRPr="00E45C1A" w:rsidRDefault="00E45C1A" w:rsidP="00E45C1A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4E3C9D">
        <w:rPr>
          <w:sz w:val="28"/>
          <w:szCs w:val="28"/>
          <w:highlight w:val="yellow"/>
          <w:lang w:val="uk-UA"/>
        </w:rPr>
        <w:t>- внесення у електронну систему інформації із бюлетенів голосування, поданих в друкованому вигляді.</w:t>
      </w:r>
    </w:p>
    <w:p w:rsidR="00E45C1A" w:rsidRPr="00E45C1A" w:rsidRDefault="00E45C1A" w:rsidP="00E45C1A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Default="00591EAE" w:rsidP="0062107D">
      <w:pPr>
        <w:pStyle w:val="Default"/>
        <w:ind w:firstLine="567"/>
        <w:jc w:val="center"/>
        <w:rPr>
          <w:sz w:val="28"/>
          <w:szCs w:val="28"/>
          <w:lang w:val="uk-UA"/>
        </w:rPr>
      </w:pPr>
      <w:proofErr w:type="gramStart"/>
      <w:r>
        <w:rPr>
          <w:b/>
          <w:caps/>
          <w:sz w:val="28"/>
          <w:szCs w:val="28"/>
          <w:lang w:val="en-US"/>
        </w:rPr>
        <w:t>V</w:t>
      </w:r>
      <w:r w:rsidRPr="006B1B84">
        <w:rPr>
          <w:b/>
          <w:caps/>
          <w:sz w:val="28"/>
          <w:szCs w:val="28"/>
          <w:lang w:val="uk-UA"/>
        </w:rPr>
        <w:t>ІІІ</w:t>
      </w:r>
      <w:r>
        <w:rPr>
          <w:b/>
          <w:caps/>
          <w:sz w:val="28"/>
          <w:szCs w:val="28"/>
          <w:lang w:val="uk-UA"/>
        </w:rPr>
        <w:t>.</w:t>
      </w:r>
      <w:proofErr w:type="gramEnd"/>
      <w:r>
        <w:rPr>
          <w:b/>
          <w:caps/>
          <w:sz w:val="28"/>
          <w:szCs w:val="28"/>
          <w:lang w:val="uk-UA"/>
        </w:rPr>
        <w:t xml:space="preserve"> </w:t>
      </w:r>
      <w:r w:rsidR="009447D0">
        <w:rPr>
          <w:b/>
          <w:caps/>
          <w:sz w:val="28"/>
          <w:szCs w:val="28"/>
          <w:lang w:val="uk-UA"/>
        </w:rPr>
        <w:t>порядок подання проектів</w:t>
      </w:r>
    </w:p>
    <w:p w:rsidR="009447D0" w:rsidRDefault="009447D0" w:rsidP="0062107D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9447D0" w:rsidRDefault="00811DA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 xml:space="preserve">.1. Проекти для фінансування за рахунок коштів Громадського бюджету м.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 xml:space="preserve"> можуть подавати фізичні особи – мешканці міста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 xml:space="preserve">, які зареєстровані і постійно проживають на території міста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>, і яким на момент подачі пропозиції виповнилось 16 років.</w:t>
      </w:r>
    </w:p>
    <w:p w:rsidR="009447D0" w:rsidRDefault="00811DA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.2. Від одного автора протягом року може надходити не більше одного проекту.</w:t>
      </w:r>
    </w:p>
    <w:p w:rsidR="009447D0" w:rsidRDefault="00811DA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.3. Проекти повинні відповідати наступним істотним вимогам: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назва проекту має відображати зміст проекту і бути викладено стисло, лаконічно, в межах одного речення;</w:t>
      </w:r>
    </w:p>
    <w:p w:rsidR="009447D0" w:rsidRPr="001C21F9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проект має стосуватися об</w:t>
      </w:r>
      <w:r w:rsidRPr="001C21F9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 загального користування та бути актуальним для членів територіальної громади міста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проект подається особисто автором проекту за встановленою цим Положенням формою проекту (додаток 1);</w:t>
      </w:r>
    </w:p>
    <w:p w:rsidR="009447D0" w:rsidRDefault="009447D0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проект не суперечить діючому законодавству України;</w:t>
      </w:r>
    </w:p>
    <w:p w:rsidR="009447D0" w:rsidRDefault="009447D0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реалізація проекту знаходиться в межах компетенції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 та її виконавчих органів;</w:t>
      </w:r>
    </w:p>
    <w:p w:rsidR="009447D0" w:rsidRDefault="009447D0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термін реалізації проекту не перевищує одного бюджетного року та спрямований на кінцевий результат;</w:t>
      </w:r>
    </w:p>
    <w:p w:rsidR="009447D0" w:rsidRDefault="009447D0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проект має отримати підтримку не менше 10 осіб – членів територіальної громади міста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(крім автора), що засвідчується відповідними підписами;</w:t>
      </w:r>
    </w:p>
    <w:p w:rsidR="009447D0" w:rsidRPr="009E7AD5" w:rsidRDefault="009447D0" w:rsidP="009E7AD5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формуванні проектних пропозицій, які включають роботи з будівництва, реконструкції або капітального ремонту</w:t>
      </w:r>
      <w:r w:rsidRPr="001523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об’єктів, при відсутності проектно-кошторисної документації, авторам необхідно керуватися орієнтовними цінами на основні будівельні матеріали, вироби та конструкції, розміщеними на сайті Міністерства регіонального розвитку та будівництва України </w:t>
      </w:r>
      <w:hyperlink r:id="rId7" w:history="1">
        <w:r w:rsidRPr="00F62EC5">
          <w:rPr>
            <w:rStyle w:val="a5"/>
            <w:sz w:val="28"/>
            <w:szCs w:val="28"/>
            <w:lang w:val="uk-UA"/>
          </w:rPr>
          <w:t>http://www.minregion.gov.ua/</w:t>
        </w:r>
      </w:hyperlink>
      <w:r>
        <w:rPr>
          <w:sz w:val="28"/>
          <w:szCs w:val="28"/>
          <w:lang w:val="uk-UA"/>
        </w:rPr>
        <w:t xml:space="preserve"> (підрозділ «Ціноутворення» розділу «Ціноутворення, експертиза та розвиток будівельної діяльності»).</w:t>
      </w:r>
    </w:p>
    <w:p w:rsidR="009447D0" w:rsidRDefault="00811DA9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 xml:space="preserve">.4. В рамках Громадського бюджету м.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 xml:space="preserve"> не фінансуються:</w:t>
      </w:r>
    </w:p>
    <w:p w:rsidR="009447D0" w:rsidRDefault="009447D0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проекти, які суперечать чинному законодавству України, напрямкам діяльності, визначеним місцевими комплексними, цільовими та галузевими програмами;</w:t>
      </w:r>
    </w:p>
    <w:p w:rsidR="009447D0" w:rsidRDefault="009447D0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проект, що обмежується виключно підготовкою проектно-кошторисної документації;</w:t>
      </w:r>
    </w:p>
    <w:p w:rsidR="009447D0" w:rsidRDefault="009447D0" w:rsidP="00757E23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проекти, майбутні витрати на утримання та обслуговування продукту яких перевищують вартість реалізації проекту.</w:t>
      </w:r>
    </w:p>
    <w:p w:rsidR="009447D0" w:rsidRDefault="00811DA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.5. Проектні пропозиції, що подаються на конкурс, повинні формуватися з наступного пакету документів: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заповнена Форма проекту, реалізація якого планується за рахунок коштів Громадського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, згідно додатку 1 до цього Положення;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список з підписами щонайменше 10 фізичних осіб, мешканців міста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, які підтримують проект (крім автора проекту);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орієнтовний розрахунок вартості проектної пропозиції;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бажанням автора до заявки можуть бути додані фотографії, графічні матеріали, додаткові пояснення та ін.</w:t>
      </w:r>
    </w:p>
    <w:p w:rsidR="009447D0" w:rsidRDefault="002C3188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.6. Проектні пропозиції подаються:</w:t>
      </w:r>
    </w:p>
    <w:p w:rsidR="009447D0" w:rsidRPr="00E37464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електронною поштою у вигляді сканованого оригіналу документів на електронну адресу </w:t>
      </w:r>
      <w:r>
        <w:rPr>
          <w:sz w:val="28"/>
          <w:szCs w:val="28"/>
          <w:lang w:val="en-US"/>
        </w:rPr>
        <w:t>e</w:t>
      </w:r>
      <w:r w:rsidRPr="00D545E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lang w:val="uk-UA"/>
        </w:rPr>
        <w:t xml:space="preserve">: </w:t>
      </w:r>
      <w:hyperlink r:id="rId8" w:history="1">
        <w:r>
          <w:rPr>
            <w:rStyle w:val="a5"/>
            <w:rFonts w:ascii="Helvetica" w:hAnsi="Helvetica" w:cs="Helvetica"/>
            <w:b/>
            <w:bCs/>
            <w:sz w:val="23"/>
            <w:szCs w:val="23"/>
            <w:shd w:val="clear" w:color="auto" w:fill="F7F7F7"/>
          </w:rPr>
          <w:t>info@zhovkva-rada.gov.ua</w:t>
        </w:r>
      </w:hyperlink>
      <w:r>
        <w:rPr>
          <w:lang w:val="uk-UA"/>
        </w:rPr>
        <w:t xml:space="preserve"> </w:t>
      </w:r>
      <w:r w:rsidRPr="00E37464">
        <w:rPr>
          <w:sz w:val="28"/>
          <w:szCs w:val="28"/>
          <w:lang w:val="uk-UA"/>
        </w:rPr>
        <w:t>з приміткою «Громадський бюджет міста»;</w:t>
      </w:r>
    </w:p>
    <w:p w:rsidR="009447D0" w:rsidRPr="00E37464" w:rsidRDefault="009447D0" w:rsidP="00E37464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паперовому вигляді за адресою: м. </w:t>
      </w:r>
      <w:proofErr w:type="spellStart"/>
      <w:r>
        <w:rPr>
          <w:sz w:val="28"/>
          <w:szCs w:val="28"/>
          <w:lang w:val="uk-UA"/>
        </w:rPr>
        <w:t>Жовква</w:t>
      </w:r>
      <w:proofErr w:type="spellEnd"/>
      <w:r>
        <w:rPr>
          <w:sz w:val="28"/>
          <w:szCs w:val="28"/>
          <w:lang w:val="uk-UA"/>
        </w:rPr>
        <w:t xml:space="preserve">, пл. Вічева, 1 з приміткою </w:t>
      </w:r>
      <w:r w:rsidRPr="00E37464">
        <w:rPr>
          <w:sz w:val="28"/>
          <w:szCs w:val="28"/>
          <w:lang w:val="uk-UA"/>
        </w:rPr>
        <w:t>«Громадський бюджет міста»</w:t>
      </w:r>
      <w:r>
        <w:rPr>
          <w:sz w:val="28"/>
          <w:szCs w:val="28"/>
          <w:lang w:val="uk-UA"/>
        </w:rPr>
        <w:t>.</w:t>
      </w:r>
    </w:p>
    <w:p w:rsidR="009447D0" w:rsidRDefault="002C3188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.7. Терміни подачі проектів: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протягом 30 днів, починаючи з 30 липня року, що передує наступному бюдж</w:t>
      </w:r>
      <w:r w:rsidR="002C3188">
        <w:rPr>
          <w:sz w:val="28"/>
          <w:szCs w:val="28"/>
          <w:lang w:val="uk-UA"/>
        </w:rPr>
        <w:t>етному року</w:t>
      </w:r>
      <w:r>
        <w:rPr>
          <w:sz w:val="28"/>
          <w:szCs w:val="28"/>
          <w:lang w:val="uk-UA"/>
        </w:rPr>
        <w:t xml:space="preserve">, з метою передбачення в міському бюджеті на наступний рік відповідних проектів для фінансування за рахунок коштів Громадського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.</w:t>
      </w:r>
    </w:p>
    <w:p w:rsidR="009447D0" w:rsidRDefault="002C3188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 xml:space="preserve">.8. Заповнені Форми проектів, що надійшли на Конкурс, за винятком сторінок, що містять персональні дані авторів і на розповсюдження яких останні не дали своєї згоди, розміщаються на офіційному сайті </w:t>
      </w:r>
      <w:proofErr w:type="spellStart"/>
      <w:r w:rsidR="009447D0">
        <w:rPr>
          <w:sz w:val="28"/>
          <w:szCs w:val="28"/>
          <w:lang w:val="uk-UA"/>
        </w:rPr>
        <w:t>Жовківської</w:t>
      </w:r>
      <w:proofErr w:type="spellEnd"/>
      <w:r w:rsidR="009447D0">
        <w:rPr>
          <w:sz w:val="28"/>
          <w:szCs w:val="28"/>
          <w:lang w:val="uk-UA"/>
        </w:rPr>
        <w:t xml:space="preserve"> міської ради в розділі «Громадський бюджет».</w:t>
      </w:r>
    </w:p>
    <w:p w:rsidR="009447D0" w:rsidRDefault="002C3188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.9. Зміни та узагальнення декількох проектів в один можливо лише за згоди авторів відповідних проектів в результаті додаткових консультацій, але не пізніше, ніж за 7 днів до кінцевого терміну приймання проектів.</w:t>
      </w:r>
    </w:p>
    <w:p w:rsidR="009447D0" w:rsidRDefault="002C3188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.10. Автор проекту може зняти поданий особисто проект з розгляду не пізніше, ніж за 5 календарних днів до початку голосування.</w:t>
      </w:r>
    </w:p>
    <w:p w:rsidR="009447D0" w:rsidRDefault="002C3188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47D0">
        <w:rPr>
          <w:sz w:val="28"/>
          <w:szCs w:val="28"/>
          <w:lang w:val="uk-UA"/>
        </w:rPr>
        <w:t>.11. В разі необхідності автор проекту або уповноважена ним особа має право представити проект в ході публічних обговорень.</w:t>
      </w:r>
    </w:p>
    <w:p w:rsidR="00605EC3" w:rsidRPr="00605EC3" w:rsidRDefault="00605EC3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8.12. </w:t>
      </w:r>
      <w:r w:rsidRPr="00605EC3">
        <w:rPr>
          <w:sz w:val="28"/>
          <w:szCs w:val="28"/>
          <w:highlight w:val="yellow"/>
          <w:lang w:val="uk-UA"/>
        </w:rPr>
        <w:t xml:space="preserve">Автори переможці та </w:t>
      </w:r>
      <w:proofErr w:type="spellStart"/>
      <w:r w:rsidRPr="00605EC3">
        <w:rPr>
          <w:sz w:val="28"/>
          <w:szCs w:val="28"/>
          <w:highlight w:val="yellow"/>
          <w:lang w:val="uk-UA"/>
        </w:rPr>
        <w:t>об’</w:t>
      </w:r>
      <w:r w:rsidRPr="00605EC3">
        <w:rPr>
          <w:sz w:val="28"/>
          <w:szCs w:val="28"/>
          <w:highlight w:val="yellow"/>
        </w:rPr>
        <w:t>єкти</w:t>
      </w:r>
      <w:proofErr w:type="spellEnd"/>
      <w:r w:rsidRPr="00605EC3">
        <w:rPr>
          <w:sz w:val="28"/>
          <w:szCs w:val="28"/>
          <w:highlight w:val="yellow"/>
        </w:rPr>
        <w:t xml:space="preserve">, </w:t>
      </w:r>
      <w:proofErr w:type="spellStart"/>
      <w:r w:rsidRPr="00605EC3">
        <w:rPr>
          <w:sz w:val="28"/>
          <w:szCs w:val="28"/>
          <w:highlight w:val="yellow"/>
        </w:rPr>
        <w:t>які</w:t>
      </w:r>
      <w:proofErr w:type="spellEnd"/>
      <w:r w:rsidRPr="00605EC3">
        <w:rPr>
          <w:sz w:val="28"/>
          <w:szCs w:val="28"/>
          <w:highlight w:val="yellow"/>
        </w:rPr>
        <w:t xml:space="preserve"> стали </w:t>
      </w:r>
      <w:proofErr w:type="spellStart"/>
      <w:r w:rsidRPr="00605EC3">
        <w:rPr>
          <w:sz w:val="28"/>
          <w:szCs w:val="28"/>
          <w:highlight w:val="yellow"/>
        </w:rPr>
        <w:t>переможцями</w:t>
      </w:r>
      <w:proofErr w:type="spellEnd"/>
      <w:r w:rsidRPr="00605EC3">
        <w:rPr>
          <w:sz w:val="28"/>
          <w:szCs w:val="28"/>
          <w:highlight w:val="yellow"/>
        </w:rPr>
        <w:t xml:space="preserve"> </w:t>
      </w:r>
      <w:r w:rsidRPr="00605EC3">
        <w:rPr>
          <w:sz w:val="28"/>
          <w:szCs w:val="28"/>
          <w:highlight w:val="yellow"/>
          <w:lang w:val="uk-UA"/>
        </w:rPr>
        <w:t>Громадського бюджету в попередньому році не можуть брати участь протягом одного наступного року реалізації Громадського бюджету.</w:t>
      </w:r>
    </w:p>
    <w:p w:rsidR="009447D0" w:rsidRDefault="009447D0" w:rsidP="002C3188">
      <w:pPr>
        <w:pStyle w:val="Default"/>
        <w:jc w:val="both"/>
        <w:rPr>
          <w:sz w:val="28"/>
          <w:szCs w:val="28"/>
          <w:lang w:val="uk-UA"/>
        </w:rPr>
      </w:pPr>
    </w:p>
    <w:p w:rsidR="009447D0" w:rsidRDefault="009447D0" w:rsidP="00564CC2">
      <w:pPr>
        <w:pStyle w:val="Default"/>
        <w:ind w:firstLine="567"/>
        <w:jc w:val="center"/>
        <w:rPr>
          <w:sz w:val="28"/>
          <w:szCs w:val="28"/>
          <w:lang w:val="uk-UA"/>
        </w:rPr>
      </w:pPr>
      <w:r w:rsidRPr="006B1B84">
        <w:rPr>
          <w:b/>
          <w:caps/>
          <w:sz w:val="28"/>
          <w:szCs w:val="28"/>
          <w:lang w:val="uk-UA"/>
        </w:rPr>
        <w:t>І</w:t>
      </w:r>
      <w:r w:rsidR="004F2D36">
        <w:rPr>
          <w:b/>
          <w:caps/>
          <w:sz w:val="28"/>
          <w:szCs w:val="28"/>
          <w:lang w:val="uk-UA"/>
        </w:rPr>
        <w:t>Х</w:t>
      </w:r>
      <w:r w:rsidR="00BB3206">
        <w:rPr>
          <w:b/>
          <w:caps/>
          <w:sz w:val="28"/>
          <w:szCs w:val="28"/>
          <w:lang w:val="uk-UA"/>
        </w:rPr>
        <w:t>.</w:t>
      </w:r>
      <w:r w:rsidRPr="006B1B84">
        <w:rPr>
          <w:b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порядок проведення попередньої оцінки та аналізу проектів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.1. Усі подані проекти підлягають попередньому аналізу і оцінці.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9447D0">
        <w:rPr>
          <w:sz w:val="28"/>
          <w:szCs w:val="28"/>
          <w:lang w:val="uk-UA"/>
        </w:rPr>
        <w:t xml:space="preserve">.2. Посадова особа </w:t>
      </w:r>
      <w:proofErr w:type="spellStart"/>
      <w:r w:rsidR="009447D0">
        <w:rPr>
          <w:sz w:val="28"/>
          <w:szCs w:val="28"/>
          <w:lang w:val="uk-UA"/>
        </w:rPr>
        <w:t>Жовківської</w:t>
      </w:r>
      <w:proofErr w:type="spellEnd"/>
      <w:r w:rsidR="009447D0">
        <w:rPr>
          <w:sz w:val="28"/>
          <w:szCs w:val="28"/>
          <w:lang w:val="uk-UA"/>
        </w:rPr>
        <w:t xml:space="preserve"> міської ради, яка відповідає за реєстрацію звернень громадян, разом з представником Координаційної ради веде реєстр отриманих проектних пропозицій, реалізація яких планується за рахунок коштів Громадського бюджету м.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>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.3. Координаційна рада протягом 20 днів, починаючи з останнього дня, визначеного для прийняття проектних пропозицій, шляхом проведення засідань перевіряє повноту і правильність заповнення Форми-заявки проекту, відповідність проектної пропозиції загальним критеріям визначеним у Положенні та Програмі, проводить аналіз на предмет реалістичності проекту.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.4. У разі, якщо проект є неповний або заповнений з помилками, відповідальна особа Координаційної ради електронною поштою, телефоном або простим поштовим відправленням повідомляє про це автора проекту з проханням надати необхідну інформацію або внести корективи протягом 7 робочих днів з дня отримання відповідної інформації про доопрацювання проекту.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.5. У разі відмови автора надавати необхідну інформацію та вносити корективи, або якщо такі діє не були вчинені протягом 7 робочих днів з дня отримання відповідної інформації, проектна пропозиція відхиляється і проект в подальшому не розглядається.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.6. Розгляду не підлягають проекти, що містять ненормативну лексику, наклепи, заклики до насильства, повалення влади, змін конституційного устрою країни тощо.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.7. За підсумками попередньої оцінки та аналізу по кожному проекту Координаційною радою складається картка оцінки проекту, форма якої затверджена даним Положенням (додаток 2). Карта містить позитивну чи негативну оцінку запропонованого проекту. В разі негативної оцінки проекту зазначаються аргументовані причини.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.8. На підсумковому засіданні Координаційної ради формуються переліки позитивно та негативно оцінених проектів.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 xml:space="preserve">.9. Проекти, які отримали позитивну попередню оцінку, визначаються як такі, що будуть представлені для голосування і підлягають оприлюдненню на офіційному сайті </w:t>
      </w:r>
      <w:proofErr w:type="spellStart"/>
      <w:r w:rsidR="009447D0">
        <w:rPr>
          <w:sz w:val="28"/>
          <w:szCs w:val="28"/>
          <w:lang w:val="uk-UA"/>
        </w:rPr>
        <w:t>Жовківської</w:t>
      </w:r>
      <w:proofErr w:type="spellEnd"/>
      <w:r w:rsidR="009447D0">
        <w:rPr>
          <w:sz w:val="28"/>
          <w:szCs w:val="28"/>
          <w:lang w:val="uk-UA"/>
        </w:rPr>
        <w:t xml:space="preserve"> міської ради в розділі «Громадський бюджет м. </w:t>
      </w:r>
      <w:proofErr w:type="spellStart"/>
      <w:r w:rsidR="009447D0">
        <w:rPr>
          <w:sz w:val="28"/>
          <w:szCs w:val="28"/>
          <w:lang w:val="uk-UA"/>
        </w:rPr>
        <w:t>Жовкви</w:t>
      </w:r>
      <w:proofErr w:type="spellEnd"/>
      <w:r w:rsidR="009447D0">
        <w:rPr>
          <w:sz w:val="28"/>
          <w:szCs w:val="28"/>
          <w:lang w:val="uk-UA"/>
        </w:rPr>
        <w:t>».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.10. Автори проектів, які отримали позитивну попередню оцінку, повідомляються уповноваженим робочим органом про те, що їх проекти допущені до голосування і будуть опубліковані на сайті.</w:t>
      </w:r>
    </w:p>
    <w:p w:rsidR="009447D0" w:rsidRDefault="004F2D36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447D0">
        <w:rPr>
          <w:sz w:val="28"/>
          <w:szCs w:val="28"/>
          <w:lang w:val="uk-UA"/>
        </w:rPr>
        <w:t>.11. Автор проектів, які отримали негативну попередню оцінку, повідомляються уповноваженим робочим органом про відмову в допуску їх проектів до голосування з відповідним обґрунтуванням.</w:t>
      </w:r>
    </w:p>
    <w:p w:rsidR="009447D0" w:rsidRDefault="009447D0" w:rsidP="004F2D36">
      <w:pPr>
        <w:pStyle w:val="Default"/>
        <w:jc w:val="both"/>
        <w:rPr>
          <w:sz w:val="28"/>
          <w:szCs w:val="28"/>
          <w:lang w:val="uk-UA"/>
        </w:rPr>
      </w:pPr>
    </w:p>
    <w:p w:rsidR="00DB7C25" w:rsidRDefault="00201E2C" w:rsidP="00DB7C25">
      <w:pPr>
        <w:pStyle w:val="Default"/>
        <w:ind w:firstLine="567"/>
        <w:jc w:val="center"/>
        <w:rPr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Х</w:t>
      </w:r>
      <w:r w:rsidR="00BB3206">
        <w:rPr>
          <w:b/>
          <w:caps/>
          <w:sz w:val="28"/>
          <w:szCs w:val="28"/>
          <w:lang w:val="uk-UA"/>
        </w:rPr>
        <w:t>.</w:t>
      </w:r>
      <w:r w:rsidR="00DB7C25" w:rsidRPr="006B1B84">
        <w:rPr>
          <w:b/>
          <w:caps/>
          <w:sz w:val="28"/>
          <w:szCs w:val="28"/>
          <w:lang w:val="uk-UA"/>
        </w:rPr>
        <w:t xml:space="preserve"> </w:t>
      </w:r>
      <w:r w:rsidR="00DB7C25">
        <w:rPr>
          <w:b/>
          <w:caps/>
          <w:sz w:val="28"/>
          <w:szCs w:val="28"/>
          <w:lang w:val="uk-UA"/>
        </w:rPr>
        <w:t>Голосування та підрахунок голосів</w:t>
      </w:r>
    </w:p>
    <w:p w:rsidR="009447D0" w:rsidRDefault="009447D0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B7C25" w:rsidRDefault="00201E2C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CF3E17">
        <w:rPr>
          <w:sz w:val="28"/>
          <w:szCs w:val="28"/>
          <w:lang w:val="uk-UA"/>
        </w:rPr>
        <w:t xml:space="preserve">.1. Кращі проекти серед тих, які отримали позитивну попередню оцінку, визначають мешканці територіальної громади міста </w:t>
      </w:r>
      <w:proofErr w:type="spellStart"/>
      <w:r w:rsidR="00CF3E17">
        <w:rPr>
          <w:sz w:val="28"/>
          <w:szCs w:val="28"/>
          <w:lang w:val="uk-UA"/>
        </w:rPr>
        <w:t>Жовкви</w:t>
      </w:r>
      <w:proofErr w:type="spellEnd"/>
      <w:r w:rsidR="00CF3E17">
        <w:rPr>
          <w:sz w:val="28"/>
          <w:szCs w:val="28"/>
          <w:lang w:val="uk-UA"/>
        </w:rPr>
        <w:t xml:space="preserve"> шляхом голосування.</w:t>
      </w:r>
    </w:p>
    <w:p w:rsidR="005117E2" w:rsidRDefault="00201E2C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="005117E2">
        <w:rPr>
          <w:sz w:val="28"/>
          <w:szCs w:val="28"/>
          <w:lang w:val="uk-UA"/>
        </w:rPr>
        <w:t xml:space="preserve">.2. Голосування проводиться не пізніше 5 робочих днів після оприлюднення допущених для участі у голосуванні проектів на офіційному сайті </w:t>
      </w:r>
      <w:proofErr w:type="spellStart"/>
      <w:r w:rsidR="005117E2">
        <w:rPr>
          <w:sz w:val="28"/>
          <w:szCs w:val="28"/>
          <w:lang w:val="uk-UA"/>
        </w:rPr>
        <w:t>Жовківської</w:t>
      </w:r>
      <w:proofErr w:type="spellEnd"/>
      <w:r w:rsidR="005117E2">
        <w:rPr>
          <w:sz w:val="28"/>
          <w:szCs w:val="28"/>
          <w:lang w:val="uk-UA"/>
        </w:rPr>
        <w:t xml:space="preserve"> міської ради.</w:t>
      </w:r>
    </w:p>
    <w:p w:rsidR="003C6D32" w:rsidRPr="00135429" w:rsidRDefault="00201E2C" w:rsidP="00135429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5117E2">
        <w:rPr>
          <w:sz w:val="28"/>
          <w:szCs w:val="28"/>
          <w:lang w:val="uk-UA"/>
        </w:rPr>
        <w:t>.3</w:t>
      </w:r>
      <w:r w:rsidR="00CF3E17">
        <w:rPr>
          <w:sz w:val="28"/>
          <w:szCs w:val="28"/>
          <w:lang w:val="uk-UA"/>
        </w:rPr>
        <w:t xml:space="preserve">. </w:t>
      </w:r>
      <w:r w:rsidR="00135429" w:rsidRPr="00135429">
        <w:rPr>
          <w:sz w:val="28"/>
          <w:szCs w:val="28"/>
          <w:lang w:val="uk-UA"/>
        </w:rPr>
        <w:t xml:space="preserve">Голосування у електронному вигляді здійснюється у електронній системі за допомогою авторизації мешканця міста </w:t>
      </w:r>
      <w:proofErr w:type="spellStart"/>
      <w:r w:rsidR="00135429" w:rsidRPr="00135429">
        <w:rPr>
          <w:sz w:val="28"/>
          <w:szCs w:val="28"/>
          <w:lang w:val="uk-UA"/>
        </w:rPr>
        <w:t>Жовква</w:t>
      </w:r>
      <w:proofErr w:type="spellEnd"/>
      <w:r w:rsidR="00135429" w:rsidRPr="00135429">
        <w:rPr>
          <w:sz w:val="28"/>
          <w:szCs w:val="28"/>
          <w:lang w:val="uk-UA"/>
        </w:rPr>
        <w:t xml:space="preserve"> через </w:t>
      </w:r>
      <w:proofErr w:type="spellStart"/>
      <w:r w:rsidR="00135429">
        <w:rPr>
          <w:sz w:val="28"/>
          <w:szCs w:val="28"/>
          <w:lang w:val="en-US"/>
        </w:rPr>
        <w:t>BankID</w:t>
      </w:r>
      <w:proofErr w:type="spellEnd"/>
      <w:r w:rsidR="00135429" w:rsidRPr="00135429">
        <w:rPr>
          <w:sz w:val="28"/>
          <w:szCs w:val="28"/>
          <w:lang w:val="uk-UA"/>
        </w:rPr>
        <w:t xml:space="preserve"> або електронну пошту і введення ним серії та номеру свого паспорту громадянина України та прикріплення </w:t>
      </w:r>
      <w:proofErr w:type="spellStart"/>
      <w:r w:rsidR="00135429" w:rsidRPr="00135429">
        <w:rPr>
          <w:sz w:val="28"/>
          <w:szCs w:val="28"/>
          <w:lang w:val="uk-UA"/>
        </w:rPr>
        <w:t>сканкопії</w:t>
      </w:r>
      <w:proofErr w:type="spellEnd"/>
      <w:r w:rsidR="00135429" w:rsidRPr="00135429">
        <w:rPr>
          <w:sz w:val="28"/>
          <w:szCs w:val="28"/>
          <w:lang w:val="uk-UA"/>
        </w:rPr>
        <w:t xml:space="preserve"> першої сторінки паспорта та сторінки, що підтверджує місце реєстрації (посвідки на постійне проживання).</w:t>
      </w:r>
    </w:p>
    <w:p w:rsidR="00135429" w:rsidRDefault="00422DFB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5117E2">
        <w:rPr>
          <w:sz w:val="28"/>
          <w:szCs w:val="28"/>
          <w:lang w:val="uk-UA"/>
        </w:rPr>
        <w:t>.4</w:t>
      </w:r>
      <w:r w:rsidR="00A74AF1">
        <w:rPr>
          <w:sz w:val="28"/>
          <w:szCs w:val="28"/>
          <w:lang w:val="uk-UA"/>
        </w:rPr>
        <w:t>.</w:t>
      </w:r>
      <w:r w:rsidR="00135429">
        <w:rPr>
          <w:sz w:val="28"/>
          <w:szCs w:val="28"/>
          <w:lang w:val="uk-UA"/>
        </w:rPr>
        <w:t xml:space="preserve"> </w:t>
      </w:r>
      <w:proofErr w:type="spellStart"/>
      <w:r w:rsidR="00135429" w:rsidRPr="004132E2">
        <w:rPr>
          <w:sz w:val="28"/>
          <w:szCs w:val="28"/>
        </w:rPr>
        <w:t>Голосування</w:t>
      </w:r>
      <w:proofErr w:type="spellEnd"/>
      <w:r w:rsidR="00135429" w:rsidRPr="004132E2">
        <w:rPr>
          <w:sz w:val="28"/>
          <w:szCs w:val="28"/>
        </w:rPr>
        <w:t xml:space="preserve"> на </w:t>
      </w:r>
      <w:proofErr w:type="spellStart"/>
      <w:r w:rsidR="00135429" w:rsidRPr="004132E2">
        <w:rPr>
          <w:sz w:val="28"/>
          <w:szCs w:val="28"/>
        </w:rPr>
        <w:t>паперових</w:t>
      </w:r>
      <w:proofErr w:type="spellEnd"/>
      <w:r w:rsidR="00135429" w:rsidRPr="004132E2">
        <w:rPr>
          <w:sz w:val="28"/>
          <w:szCs w:val="28"/>
        </w:rPr>
        <w:t xml:space="preserve"> </w:t>
      </w:r>
      <w:proofErr w:type="spellStart"/>
      <w:r w:rsidR="00135429" w:rsidRPr="004132E2">
        <w:rPr>
          <w:sz w:val="28"/>
          <w:szCs w:val="28"/>
        </w:rPr>
        <w:t>носіях</w:t>
      </w:r>
      <w:proofErr w:type="spellEnd"/>
      <w:r w:rsidR="00135429" w:rsidRPr="004132E2">
        <w:rPr>
          <w:sz w:val="28"/>
          <w:szCs w:val="28"/>
        </w:rPr>
        <w:t xml:space="preserve"> </w:t>
      </w:r>
      <w:proofErr w:type="spellStart"/>
      <w:r w:rsidR="00135429" w:rsidRPr="004132E2">
        <w:rPr>
          <w:sz w:val="28"/>
          <w:szCs w:val="28"/>
        </w:rPr>
        <w:t>здійснюється</w:t>
      </w:r>
      <w:proofErr w:type="spellEnd"/>
      <w:r w:rsidR="00135429" w:rsidRPr="004132E2">
        <w:rPr>
          <w:sz w:val="28"/>
          <w:szCs w:val="28"/>
        </w:rPr>
        <w:t xml:space="preserve"> </w:t>
      </w:r>
      <w:proofErr w:type="gramStart"/>
      <w:r w:rsidR="00135429" w:rsidRPr="004132E2">
        <w:rPr>
          <w:sz w:val="28"/>
          <w:szCs w:val="28"/>
        </w:rPr>
        <w:t>у</w:t>
      </w:r>
      <w:proofErr w:type="gramEnd"/>
      <w:r w:rsidR="00135429" w:rsidRPr="004132E2">
        <w:rPr>
          <w:sz w:val="28"/>
          <w:szCs w:val="28"/>
        </w:rPr>
        <w:t xml:space="preserve"> пунктах </w:t>
      </w:r>
      <w:proofErr w:type="spellStart"/>
      <w:r w:rsidR="00135429" w:rsidRPr="004132E2">
        <w:rPr>
          <w:sz w:val="28"/>
          <w:szCs w:val="28"/>
        </w:rPr>
        <w:t>супроводу</w:t>
      </w:r>
      <w:proofErr w:type="spellEnd"/>
      <w:r w:rsidR="00135429" w:rsidRPr="004132E2">
        <w:rPr>
          <w:sz w:val="28"/>
          <w:szCs w:val="28"/>
        </w:rPr>
        <w:t xml:space="preserve"> </w:t>
      </w:r>
      <w:proofErr w:type="spellStart"/>
      <w:r w:rsidR="00135429" w:rsidRPr="004132E2">
        <w:rPr>
          <w:sz w:val="28"/>
          <w:szCs w:val="28"/>
        </w:rPr>
        <w:t>і</w:t>
      </w:r>
      <w:proofErr w:type="spellEnd"/>
      <w:r w:rsidR="00135429" w:rsidRPr="004132E2">
        <w:rPr>
          <w:sz w:val="28"/>
          <w:szCs w:val="28"/>
        </w:rPr>
        <w:t xml:space="preserve"> </w:t>
      </w:r>
      <w:proofErr w:type="spellStart"/>
      <w:r w:rsidR="00135429" w:rsidRPr="004132E2">
        <w:rPr>
          <w:sz w:val="28"/>
          <w:szCs w:val="28"/>
        </w:rPr>
        <w:t>здійснюється</w:t>
      </w:r>
      <w:proofErr w:type="spellEnd"/>
      <w:r w:rsidR="00135429" w:rsidRPr="004132E2">
        <w:rPr>
          <w:sz w:val="28"/>
          <w:szCs w:val="28"/>
        </w:rPr>
        <w:t xml:space="preserve"> за </w:t>
      </w:r>
      <w:proofErr w:type="spellStart"/>
      <w:r w:rsidR="00135429" w:rsidRPr="004132E2">
        <w:rPr>
          <w:sz w:val="28"/>
          <w:szCs w:val="28"/>
        </w:rPr>
        <w:t>пред’явлення</w:t>
      </w:r>
      <w:proofErr w:type="spellEnd"/>
      <w:r w:rsidR="00135429" w:rsidRPr="004132E2">
        <w:rPr>
          <w:sz w:val="28"/>
          <w:szCs w:val="28"/>
        </w:rPr>
        <w:t xml:space="preserve"> </w:t>
      </w:r>
      <w:proofErr w:type="spellStart"/>
      <w:r w:rsidR="00135429" w:rsidRPr="004132E2">
        <w:rPr>
          <w:sz w:val="28"/>
          <w:szCs w:val="28"/>
        </w:rPr>
        <w:t>оригіналу</w:t>
      </w:r>
      <w:proofErr w:type="spellEnd"/>
      <w:r w:rsidR="00135429" w:rsidRPr="004132E2">
        <w:rPr>
          <w:sz w:val="28"/>
          <w:szCs w:val="28"/>
        </w:rPr>
        <w:t xml:space="preserve"> паспорту (</w:t>
      </w:r>
      <w:proofErr w:type="spellStart"/>
      <w:r w:rsidR="00135429" w:rsidRPr="004132E2">
        <w:rPr>
          <w:sz w:val="28"/>
          <w:szCs w:val="28"/>
        </w:rPr>
        <w:t>посвідки</w:t>
      </w:r>
      <w:proofErr w:type="spellEnd"/>
      <w:r w:rsidR="00135429" w:rsidRPr="004132E2">
        <w:rPr>
          <w:sz w:val="28"/>
          <w:szCs w:val="28"/>
        </w:rPr>
        <w:t xml:space="preserve"> на </w:t>
      </w:r>
      <w:proofErr w:type="spellStart"/>
      <w:r w:rsidR="00135429" w:rsidRPr="004132E2">
        <w:rPr>
          <w:sz w:val="28"/>
          <w:szCs w:val="28"/>
        </w:rPr>
        <w:t>постійне</w:t>
      </w:r>
      <w:proofErr w:type="spellEnd"/>
      <w:r w:rsidR="00135429" w:rsidRPr="004132E2">
        <w:rPr>
          <w:sz w:val="28"/>
          <w:szCs w:val="28"/>
        </w:rPr>
        <w:t xml:space="preserve"> </w:t>
      </w:r>
      <w:proofErr w:type="spellStart"/>
      <w:r w:rsidR="00135429" w:rsidRPr="004132E2">
        <w:rPr>
          <w:sz w:val="28"/>
          <w:szCs w:val="28"/>
        </w:rPr>
        <w:t>проживання</w:t>
      </w:r>
      <w:proofErr w:type="spellEnd"/>
      <w:r w:rsidR="00135429" w:rsidRPr="004132E2">
        <w:rPr>
          <w:sz w:val="28"/>
          <w:szCs w:val="28"/>
        </w:rPr>
        <w:t xml:space="preserve">) шляхом </w:t>
      </w:r>
      <w:proofErr w:type="spellStart"/>
      <w:r w:rsidR="00135429" w:rsidRPr="004132E2">
        <w:rPr>
          <w:sz w:val="28"/>
          <w:szCs w:val="28"/>
        </w:rPr>
        <w:t>заповнення</w:t>
      </w:r>
      <w:proofErr w:type="spellEnd"/>
      <w:r w:rsidR="00135429" w:rsidRPr="004132E2">
        <w:rPr>
          <w:sz w:val="28"/>
          <w:szCs w:val="28"/>
        </w:rPr>
        <w:t xml:space="preserve"> бланку </w:t>
      </w:r>
      <w:proofErr w:type="spellStart"/>
      <w:r w:rsidR="00135429" w:rsidRPr="004132E2">
        <w:rPr>
          <w:sz w:val="28"/>
          <w:szCs w:val="28"/>
        </w:rPr>
        <w:t>голосування</w:t>
      </w:r>
      <w:proofErr w:type="spellEnd"/>
      <w:r w:rsidR="00135429" w:rsidRPr="004132E2">
        <w:rPr>
          <w:sz w:val="28"/>
          <w:szCs w:val="28"/>
        </w:rPr>
        <w:t>.</w:t>
      </w:r>
    </w:p>
    <w:p w:rsidR="0076369E" w:rsidRDefault="00135429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10.5.</w:t>
      </w:r>
      <w:r w:rsidR="00A74AF1">
        <w:rPr>
          <w:sz w:val="28"/>
          <w:szCs w:val="28"/>
          <w:lang w:val="uk-UA"/>
        </w:rPr>
        <w:t xml:space="preserve"> Голосування триває 15</w:t>
      </w:r>
      <w:r w:rsidR="005117E2">
        <w:rPr>
          <w:sz w:val="28"/>
          <w:szCs w:val="28"/>
          <w:lang w:val="uk-UA"/>
        </w:rPr>
        <w:t xml:space="preserve"> робочих</w:t>
      </w:r>
      <w:r w:rsidR="00A74AF1">
        <w:rPr>
          <w:sz w:val="28"/>
          <w:szCs w:val="28"/>
          <w:lang w:val="uk-UA"/>
        </w:rPr>
        <w:t xml:space="preserve"> днів. Доступ до електронної анкети для голосування на сайті міської ради </w:t>
      </w:r>
      <w:r w:rsidR="005117E2">
        <w:rPr>
          <w:sz w:val="28"/>
          <w:szCs w:val="28"/>
          <w:lang w:val="uk-UA"/>
        </w:rPr>
        <w:t>можливий після реєстрації та авторизації на сайті.</w:t>
      </w:r>
    </w:p>
    <w:p w:rsidR="005117E2" w:rsidRDefault="00283187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10.6</w:t>
      </w:r>
      <w:r w:rsidR="005117E2">
        <w:rPr>
          <w:sz w:val="28"/>
          <w:szCs w:val="28"/>
          <w:lang w:val="uk-UA"/>
        </w:rPr>
        <w:t>. Кожен член територіальної</w:t>
      </w:r>
      <w:r w:rsidR="004F1DD3">
        <w:rPr>
          <w:sz w:val="28"/>
          <w:szCs w:val="28"/>
          <w:lang w:val="uk-UA"/>
        </w:rPr>
        <w:t xml:space="preserve"> громади може віддати лише один голос за один проект у кожному періоді.</w:t>
      </w:r>
    </w:p>
    <w:p w:rsidR="00283187" w:rsidRDefault="00283187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10.7. </w:t>
      </w:r>
      <w:proofErr w:type="spellStart"/>
      <w:proofErr w:type="gramStart"/>
      <w:r w:rsidRPr="00283187">
        <w:rPr>
          <w:sz w:val="28"/>
          <w:szCs w:val="28"/>
          <w:highlight w:val="yellow"/>
        </w:rPr>
        <w:t>П</w:t>
      </w:r>
      <w:proofErr w:type="gramEnd"/>
      <w:r w:rsidRPr="00283187">
        <w:rPr>
          <w:sz w:val="28"/>
          <w:szCs w:val="28"/>
          <w:highlight w:val="yellow"/>
        </w:rPr>
        <w:t>ісля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завершення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кінцевого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терміну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голосування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електронна</w:t>
      </w:r>
      <w:proofErr w:type="spellEnd"/>
      <w:r w:rsidRPr="00283187">
        <w:rPr>
          <w:sz w:val="28"/>
          <w:szCs w:val="28"/>
          <w:highlight w:val="yellow"/>
        </w:rPr>
        <w:t xml:space="preserve"> система автоматично </w:t>
      </w:r>
      <w:proofErr w:type="spellStart"/>
      <w:r w:rsidRPr="00283187">
        <w:rPr>
          <w:sz w:val="28"/>
          <w:szCs w:val="28"/>
          <w:highlight w:val="yellow"/>
        </w:rPr>
        <w:t>здійснює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підрахунок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голосів</w:t>
      </w:r>
      <w:proofErr w:type="spellEnd"/>
      <w:r w:rsidRPr="00283187">
        <w:rPr>
          <w:sz w:val="28"/>
          <w:szCs w:val="28"/>
          <w:highlight w:val="yellow"/>
        </w:rPr>
        <w:t xml:space="preserve">, </w:t>
      </w:r>
      <w:proofErr w:type="spellStart"/>
      <w:r w:rsidRPr="00283187">
        <w:rPr>
          <w:sz w:val="28"/>
          <w:szCs w:val="28"/>
          <w:highlight w:val="yellow"/>
        </w:rPr>
        <w:t>визначає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проекти-переможці</w:t>
      </w:r>
      <w:proofErr w:type="spellEnd"/>
      <w:r w:rsidRPr="00283187">
        <w:rPr>
          <w:sz w:val="28"/>
          <w:szCs w:val="28"/>
          <w:highlight w:val="yellow"/>
        </w:rPr>
        <w:t xml:space="preserve"> та </w:t>
      </w:r>
      <w:proofErr w:type="spellStart"/>
      <w:r w:rsidRPr="00283187">
        <w:rPr>
          <w:sz w:val="28"/>
          <w:szCs w:val="28"/>
          <w:highlight w:val="yellow"/>
        </w:rPr>
        <w:t>формує</w:t>
      </w:r>
      <w:proofErr w:type="spellEnd"/>
      <w:r w:rsidRPr="00283187">
        <w:rPr>
          <w:sz w:val="28"/>
          <w:szCs w:val="28"/>
          <w:highlight w:val="yellow"/>
        </w:rPr>
        <w:t xml:space="preserve"> </w:t>
      </w:r>
      <w:proofErr w:type="spellStart"/>
      <w:r w:rsidRPr="00283187">
        <w:rPr>
          <w:sz w:val="28"/>
          <w:szCs w:val="28"/>
          <w:highlight w:val="yellow"/>
        </w:rPr>
        <w:t>їх</w:t>
      </w:r>
      <w:proofErr w:type="spellEnd"/>
      <w:r w:rsidRPr="00283187">
        <w:rPr>
          <w:sz w:val="28"/>
          <w:szCs w:val="28"/>
          <w:highlight w:val="yellow"/>
        </w:rPr>
        <w:t xml:space="preserve"> списки.</w:t>
      </w:r>
    </w:p>
    <w:p w:rsidR="00DD6593" w:rsidRDefault="00283187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10.8</w:t>
      </w:r>
      <w:r w:rsidR="00DD6593">
        <w:rPr>
          <w:sz w:val="28"/>
          <w:szCs w:val="28"/>
          <w:lang w:val="uk-UA"/>
        </w:rPr>
        <w:t xml:space="preserve">. </w:t>
      </w:r>
      <w:r w:rsidR="00A30C5E">
        <w:rPr>
          <w:sz w:val="28"/>
          <w:szCs w:val="28"/>
          <w:lang w:val="uk-UA"/>
        </w:rPr>
        <w:t>Встановлення</w:t>
      </w:r>
      <w:r>
        <w:rPr>
          <w:sz w:val="28"/>
          <w:szCs w:val="28"/>
          <w:lang w:val="uk-UA"/>
        </w:rPr>
        <w:t xml:space="preserve"> остаточних</w:t>
      </w:r>
      <w:r w:rsidR="00A30C5E">
        <w:rPr>
          <w:sz w:val="28"/>
          <w:szCs w:val="28"/>
          <w:lang w:val="uk-UA"/>
        </w:rPr>
        <w:t xml:space="preserve"> результатів голосування здійснює Координаційна рада на відкритому засіданні не пізніше 3 робочих днів після завершення голосування шляхом підрахунку голосів</w:t>
      </w:r>
      <w:r>
        <w:rPr>
          <w:sz w:val="28"/>
          <w:szCs w:val="28"/>
          <w:lang w:val="uk-UA"/>
        </w:rPr>
        <w:t xml:space="preserve"> та перевірки правильності голосування</w:t>
      </w:r>
      <w:r w:rsidR="00A30C5E">
        <w:rPr>
          <w:sz w:val="28"/>
          <w:szCs w:val="28"/>
          <w:lang w:val="uk-UA"/>
        </w:rPr>
        <w:t>.</w:t>
      </w:r>
    </w:p>
    <w:p w:rsidR="00CF3E17" w:rsidRDefault="00283187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10.9</w:t>
      </w:r>
      <w:r w:rsidR="00BE221F">
        <w:rPr>
          <w:sz w:val="28"/>
          <w:szCs w:val="28"/>
          <w:lang w:val="uk-UA"/>
        </w:rPr>
        <w:t xml:space="preserve">. Переможцями голосування є проекти, які набрали найбільшу кількість голосів </w:t>
      </w:r>
      <w:r w:rsidR="008776D0">
        <w:rPr>
          <w:sz w:val="28"/>
          <w:szCs w:val="28"/>
          <w:lang w:val="uk-UA"/>
        </w:rPr>
        <w:t>за рейтинговою системою.</w:t>
      </w:r>
      <w:r w:rsidR="00E20F24">
        <w:rPr>
          <w:sz w:val="28"/>
          <w:szCs w:val="28"/>
          <w:lang w:val="uk-UA"/>
        </w:rPr>
        <w:t xml:space="preserve"> Якщо в результаті голосування два або декілька проектів отримали однакову кількість голосів, пріоритетність визначається датою реєстрації відповідної проектної пропозиції.</w:t>
      </w:r>
    </w:p>
    <w:p w:rsidR="00471266" w:rsidRDefault="00283187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10.9</w:t>
      </w:r>
      <w:r w:rsidR="00000086">
        <w:rPr>
          <w:sz w:val="28"/>
          <w:szCs w:val="28"/>
          <w:lang w:val="uk-UA"/>
        </w:rPr>
        <w:t>. У разі, якщо однакову кількість голосів наберуть дві або більше проектних пропозицій, то переможця визначає Координаційна рада своїм рішенням.</w:t>
      </w:r>
    </w:p>
    <w:p w:rsidR="00000086" w:rsidRDefault="00283187" w:rsidP="00532441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10.10</w:t>
      </w:r>
      <w:r w:rsidR="00C400A6">
        <w:rPr>
          <w:sz w:val="28"/>
          <w:szCs w:val="28"/>
          <w:lang w:val="uk-UA"/>
        </w:rPr>
        <w:t>. К</w:t>
      </w:r>
      <w:r w:rsidR="00000086">
        <w:rPr>
          <w:sz w:val="28"/>
          <w:szCs w:val="28"/>
          <w:lang w:val="uk-UA"/>
        </w:rPr>
        <w:t>ількість</w:t>
      </w:r>
      <w:r w:rsidR="00C400A6">
        <w:rPr>
          <w:sz w:val="28"/>
          <w:szCs w:val="28"/>
          <w:lang w:val="uk-UA"/>
        </w:rPr>
        <w:t xml:space="preserve"> проектів</w:t>
      </w:r>
      <w:r w:rsidR="00000086">
        <w:rPr>
          <w:sz w:val="28"/>
          <w:szCs w:val="28"/>
          <w:lang w:val="uk-UA"/>
        </w:rPr>
        <w:t xml:space="preserve"> переможців</w:t>
      </w:r>
      <w:r w:rsidR="00C400A6">
        <w:rPr>
          <w:sz w:val="28"/>
          <w:szCs w:val="28"/>
          <w:lang w:val="uk-UA"/>
        </w:rPr>
        <w:t xml:space="preserve"> обмежується обсягом бюджетних асигнувань, передбачених в міському бюджеті на відповідний рік для фінансування за рахунок коштів Громадського бюджету міста </w:t>
      </w:r>
      <w:proofErr w:type="spellStart"/>
      <w:r w:rsidR="00C400A6">
        <w:rPr>
          <w:sz w:val="28"/>
          <w:szCs w:val="28"/>
          <w:lang w:val="uk-UA"/>
        </w:rPr>
        <w:t>Жовкви</w:t>
      </w:r>
      <w:proofErr w:type="spellEnd"/>
      <w:r w:rsidR="00C400A6">
        <w:rPr>
          <w:sz w:val="28"/>
          <w:szCs w:val="28"/>
          <w:lang w:val="uk-UA"/>
        </w:rPr>
        <w:t>.</w:t>
      </w:r>
    </w:p>
    <w:p w:rsidR="00F11A90" w:rsidRDefault="00283187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10.11</w:t>
      </w:r>
      <w:r w:rsidR="00636512">
        <w:rPr>
          <w:sz w:val="28"/>
          <w:szCs w:val="28"/>
          <w:lang w:val="uk-UA"/>
        </w:rPr>
        <w:t xml:space="preserve">. </w:t>
      </w:r>
      <w:r w:rsidR="00E20F24">
        <w:rPr>
          <w:sz w:val="28"/>
          <w:szCs w:val="28"/>
          <w:lang w:val="uk-UA"/>
        </w:rPr>
        <w:t xml:space="preserve">У разі нестачі коштів на реалізацію пропозиції чергового проекту з переліку проектів-переможців, складеного відповідно до пункту 8.7. цього розділу, до фінансування пропонується наступний з проектів-переможців, орієнтовна </w:t>
      </w:r>
      <w:r w:rsidR="00F11A90">
        <w:rPr>
          <w:sz w:val="28"/>
          <w:szCs w:val="28"/>
          <w:lang w:val="uk-UA"/>
        </w:rPr>
        <w:t xml:space="preserve">вартість реалізації якого не призведе до перевищення суми коштів, передбачених міському бюджеті м. </w:t>
      </w:r>
      <w:proofErr w:type="spellStart"/>
      <w:r w:rsidR="00F11A90">
        <w:rPr>
          <w:sz w:val="28"/>
          <w:szCs w:val="28"/>
          <w:lang w:val="uk-UA"/>
        </w:rPr>
        <w:t>Жовкви</w:t>
      </w:r>
      <w:proofErr w:type="spellEnd"/>
      <w:r w:rsidR="00F11A90">
        <w:rPr>
          <w:sz w:val="28"/>
          <w:szCs w:val="28"/>
          <w:lang w:val="uk-UA"/>
        </w:rPr>
        <w:t xml:space="preserve"> на реалізацію проектів за рахунок коштів Громадського бюджету м. </w:t>
      </w:r>
      <w:proofErr w:type="spellStart"/>
      <w:r w:rsidR="00F11A90">
        <w:rPr>
          <w:sz w:val="28"/>
          <w:szCs w:val="28"/>
          <w:lang w:val="uk-UA"/>
        </w:rPr>
        <w:t>Жовкви</w:t>
      </w:r>
      <w:proofErr w:type="spellEnd"/>
      <w:r w:rsidR="00F11A90">
        <w:rPr>
          <w:sz w:val="28"/>
          <w:szCs w:val="28"/>
          <w:lang w:val="uk-UA"/>
        </w:rPr>
        <w:t>.</w:t>
      </w:r>
    </w:p>
    <w:p w:rsidR="00F11A90" w:rsidRDefault="00283187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10.12</w:t>
      </w:r>
      <w:r w:rsidR="00F11A90">
        <w:rPr>
          <w:sz w:val="28"/>
          <w:szCs w:val="28"/>
          <w:lang w:val="uk-UA"/>
        </w:rPr>
        <w:t xml:space="preserve">. </w:t>
      </w:r>
      <w:r w:rsidR="00791CE5">
        <w:rPr>
          <w:sz w:val="28"/>
          <w:szCs w:val="28"/>
          <w:lang w:val="uk-UA"/>
        </w:rPr>
        <w:t>Всі спірні питання, які виникають протягом голосування, вирішуються Координаційною радою колегіально ш</w:t>
      </w:r>
      <w:r w:rsidR="00BB3206">
        <w:rPr>
          <w:sz w:val="28"/>
          <w:szCs w:val="28"/>
          <w:lang w:val="uk-UA"/>
        </w:rPr>
        <w:t>ляхом відкритого голосування. З</w:t>
      </w:r>
      <w:r w:rsidR="00791CE5">
        <w:rPr>
          <w:sz w:val="28"/>
          <w:szCs w:val="28"/>
          <w:lang w:val="uk-UA"/>
        </w:rPr>
        <w:t>а наявності рівної кількості голосів «за» і «проти» голос голови Координаційної ради є вирішальним.</w:t>
      </w:r>
    </w:p>
    <w:p w:rsidR="00791CE5" w:rsidRDefault="00283187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10.13</w:t>
      </w:r>
      <w:r w:rsidR="0054471E">
        <w:rPr>
          <w:sz w:val="28"/>
          <w:szCs w:val="28"/>
          <w:lang w:val="uk-UA"/>
        </w:rPr>
        <w:t xml:space="preserve">. Підсумки голосування фіксуються в протоколі засіданні Координаційної ради, засвідчуються підписами усіх членів Координаційної ради та підлягають затвердженню рішенням виконавчого комітету </w:t>
      </w:r>
      <w:proofErr w:type="spellStart"/>
      <w:r w:rsidR="0054471E">
        <w:rPr>
          <w:sz w:val="28"/>
          <w:szCs w:val="28"/>
          <w:lang w:val="uk-UA"/>
        </w:rPr>
        <w:t>Жовківської</w:t>
      </w:r>
      <w:proofErr w:type="spellEnd"/>
      <w:r w:rsidR="0054471E">
        <w:rPr>
          <w:sz w:val="28"/>
          <w:szCs w:val="28"/>
          <w:lang w:val="uk-UA"/>
        </w:rPr>
        <w:t xml:space="preserve"> міської ради.</w:t>
      </w:r>
    </w:p>
    <w:p w:rsidR="0054471E" w:rsidRDefault="00283187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10.14</w:t>
      </w:r>
      <w:r w:rsidR="000B0964">
        <w:rPr>
          <w:sz w:val="28"/>
          <w:szCs w:val="28"/>
          <w:lang w:val="uk-UA"/>
        </w:rPr>
        <w:t>. Інформація про проекти-переможці</w:t>
      </w:r>
      <w:r w:rsidR="00CA6E59">
        <w:rPr>
          <w:sz w:val="28"/>
          <w:szCs w:val="28"/>
          <w:lang w:val="uk-UA"/>
        </w:rPr>
        <w:t>, рейтинг</w:t>
      </w:r>
      <w:r w:rsidR="000B0964">
        <w:rPr>
          <w:sz w:val="28"/>
          <w:szCs w:val="28"/>
          <w:lang w:val="uk-UA"/>
        </w:rPr>
        <w:t xml:space="preserve"> </w:t>
      </w:r>
      <w:r w:rsidR="00CA6E59">
        <w:rPr>
          <w:sz w:val="28"/>
          <w:szCs w:val="28"/>
          <w:lang w:val="uk-UA"/>
        </w:rPr>
        <w:t xml:space="preserve">публікується на офіційному сайті </w:t>
      </w:r>
      <w:proofErr w:type="spellStart"/>
      <w:r w:rsidR="00CA6E59">
        <w:rPr>
          <w:sz w:val="28"/>
          <w:szCs w:val="28"/>
          <w:lang w:val="uk-UA"/>
        </w:rPr>
        <w:t>Жовківської</w:t>
      </w:r>
      <w:proofErr w:type="spellEnd"/>
      <w:r w:rsidR="00CA6E59">
        <w:rPr>
          <w:sz w:val="28"/>
          <w:szCs w:val="28"/>
          <w:lang w:val="uk-UA"/>
        </w:rPr>
        <w:t xml:space="preserve"> міської ради в розділі «Громадський бюджет м. </w:t>
      </w:r>
      <w:proofErr w:type="spellStart"/>
      <w:r w:rsidR="00CA6E59">
        <w:rPr>
          <w:sz w:val="28"/>
          <w:szCs w:val="28"/>
          <w:lang w:val="uk-UA"/>
        </w:rPr>
        <w:t>Жовкви</w:t>
      </w:r>
      <w:proofErr w:type="spellEnd"/>
      <w:r w:rsidR="00CA6E59">
        <w:rPr>
          <w:sz w:val="28"/>
          <w:szCs w:val="28"/>
          <w:lang w:val="uk-UA"/>
        </w:rPr>
        <w:t>».</w:t>
      </w:r>
    </w:p>
    <w:p w:rsidR="00CA6E59" w:rsidRDefault="00283187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10.15</w:t>
      </w:r>
      <w:r w:rsidR="000627E8">
        <w:rPr>
          <w:sz w:val="28"/>
          <w:szCs w:val="28"/>
          <w:lang w:val="uk-UA"/>
        </w:rPr>
        <w:t xml:space="preserve">. </w:t>
      </w:r>
      <w:r w:rsidR="00D142B5">
        <w:rPr>
          <w:sz w:val="28"/>
          <w:szCs w:val="28"/>
          <w:lang w:val="uk-UA"/>
        </w:rPr>
        <w:t>Усі автори проектів, що публікувалися для голосування, письмово повідомляються про результати голосування уповноваженим робочим органом.</w:t>
      </w:r>
    </w:p>
    <w:p w:rsidR="00D142B5" w:rsidRDefault="00D142B5" w:rsidP="0024073C">
      <w:pPr>
        <w:pStyle w:val="Default"/>
        <w:jc w:val="both"/>
        <w:rPr>
          <w:sz w:val="28"/>
          <w:szCs w:val="28"/>
          <w:lang w:val="uk-UA"/>
        </w:rPr>
      </w:pPr>
    </w:p>
    <w:p w:rsidR="00723495" w:rsidRPr="00723495" w:rsidRDefault="00723495" w:rsidP="00723495">
      <w:pPr>
        <w:pStyle w:val="Default"/>
        <w:ind w:firstLine="567"/>
        <w:jc w:val="center"/>
        <w:rPr>
          <w:sz w:val="28"/>
          <w:szCs w:val="28"/>
          <w:lang w:val="uk-UA"/>
        </w:rPr>
      </w:pPr>
      <w:proofErr w:type="gramStart"/>
      <w:r>
        <w:rPr>
          <w:b/>
          <w:caps/>
          <w:sz w:val="28"/>
          <w:szCs w:val="28"/>
          <w:lang w:val="en-US"/>
        </w:rPr>
        <w:t>X</w:t>
      </w:r>
      <w:r w:rsidR="008512E8">
        <w:rPr>
          <w:b/>
          <w:caps/>
          <w:sz w:val="28"/>
          <w:szCs w:val="28"/>
          <w:lang w:val="uk-UA"/>
        </w:rPr>
        <w:t>І</w:t>
      </w:r>
      <w:r w:rsidR="00BB3206">
        <w:rPr>
          <w:b/>
          <w:caps/>
          <w:sz w:val="28"/>
          <w:szCs w:val="28"/>
          <w:lang w:val="uk-UA"/>
        </w:rPr>
        <w:t>.</w:t>
      </w:r>
      <w:proofErr w:type="gramEnd"/>
      <w:r w:rsidRPr="006B1B84">
        <w:rPr>
          <w:b/>
          <w:caps/>
          <w:sz w:val="28"/>
          <w:szCs w:val="28"/>
          <w:lang w:val="uk-UA"/>
        </w:rPr>
        <w:t xml:space="preserve"> </w:t>
      </w:r>
      <w:r w:rsidRPr="0024073C">
        <w:rPr>
          <w:b/>
          <w:caps/>
          <w:sz w:val="28"/>
          <w:szCs w:val="28"/>
          <w:lang w:val="uk-UA"/>
        </w:rPr>
        <w:t>реалізація проектів</w:t>
      </w:r>
      <w:r w:rsidR="0024073C">
        <w:rPr>
          <w:b/>
          <w:caps/>
          <w:sz w:val="28"/>
          <w:szCs w:val="28"/>
          <w:lang w:val="uk-UA"/>
        </w:rPr>
        <w:t>, ЗВІТНІСТЬ</w:t>
      </w:r>
      <w:r>
        <w:rPr>
          <w:b/>
          <w:caps/>
          <w:sz w:val="28"/>
          <w:szCs w:val="28"/>
          <w:lang w:val="uk-UA"/>
        </w:rPr>
        <w:t xml:space="preserve"> та оцінка ефективності використання коштів Громадського бюджету м. Жовкви</w:t>
      </w:r>
    </w:p>
    <w:p w:rsidR="00D142B5" w:rsidRDefault="00D142B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23495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32C5D">
        <w:rPr>
          <w:sz w:val="28"/>
          <w:szCs w:val="28"/>
          <w:lang w:val="uk-UA"/>
        </w:rPr>
        <w:t xml:space="preserve">.1. </w:t>
      </w:r>
      <w:r w:rsidR="00F54A7F">
        <w:rPr>
          <w:sz w:val="28"/>
          <w:szCs w:val="28"/>
          <w:lang w:val="uk-UA"/>
        </w:rPr>
        <w:t xml:space="preserve">Проекти, які перемогли в голосуванні в поточному році, фінансуватимуться в рамках Громадського бюджету м. </w:t>
      </w:r>
      <w:proofErr w:type="spellStart"/>
      <w:r w:rsidR="00F54A7F">
        <w:rPr>
          <w:sz w:val="28"/>
          <w:szCs w:val="28"/>
          <w:lang w:val="uk-UA"/>
        </w:rPr>
        <w:t>Жовква</w:t>
      </w:r>
      <w:proofErr w:type="spellEnd"/>
      <w:r w:rsidR="00F54A7F">
        <w:rPr>
          <w:sz w:val="28"/>
          <w:szCs w:val="28"/>
          <w:lang w:val="uk-UA"/>
        </w:rPr>
        <w:t xml:space="preserve"> після прийняття міською радою рішення про міський бюджет на наступний бюджетний рік.</w:t>
      </w:r>
    </w:p>
    <w:p w:rsidR="00AD236C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F54A7F">
        <w:rPr>
          <w:sz w:val="28"/>
          <w:szCs w:val="28"/>
          <w:lang w:val="uk-UA"/>
        </w:rPr>
        <w:t>.2</w:t>
      </w:r>
      <w:r w:rsidR="00F77C65">
        <w:rPr>
          <w:sz w:val="28"/>
          <w:szCs w:val="28"/>
          <w:lang w:val="uk-UA"/>
        </w:rPr>
        <w:t>. Проекти, які шляхом голосування отримали найбільшу кількість голосів та були рекомендованими до реалізації, мають бути включені до фінансування та винесені на розгляд найближчої чергової сесії міської ради.</w:t>
      </w:r>
    </w:p>
    <w:p w:rsidR="00B848F9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C5699">
        <w:rPr>
          <w:sz w:val="28"/>
          <w:szCs w:val="28"/>
          <w:lang w:val="uk-UA"/>
        </w:rPr>
        <w:t>.3</w:t>
      </w:r>
      <w:r w:rsidR="00B848F9">
        <w:rPr>
          <w:sz w:val="28"/>
          <w:szCs w:val="28"/>
          <w:lang w:val="uk-UA"/>
        </w:rPr>
        <w:t xml:space="preserve">. </w:t>
      </w:r>
      <w:r w:rsidR="00AB6D30">
        <w:rPr>
          <w:sz w:val="28"/>
          <w:szCs w:val="28"/>
          <w:lang w:val="uk-UA"/>
        </w:rPr>
        <w:t xml:space="preserve">Виконавцями проектів-переможців визначаються головні розпорядники коштів міського бюджету – виконавчі органи </w:t>
      </w:r>
      <w:proofErr w:type="spellStart"/>
      <w:r w:rsidR="00AB6D30">
        <w:rPr>
          <w:sz w:val="28"/>
          <w:szCs w:val="28"/>
          <w:lang w:val="uk-UA"/>
        </w:rPr>
        <w:t>Жовківської</w:t>
      </w:r>
      <w:proofErr w:type="spellEnd"/>
      <w:r w:rsidR="00AB6D30">
        <w:rPr>
          <w:sz w:val="28"/>
          <w:szCs w:val="28"/>
          <w:lang w:val="uk-UA"/>
        </w:rPr>
        <w:t xml:space="preserve"> міської ради, або розпорядники чи одержувачі коштів міського бюджету, які повинні здійснювати реалізацію проекту на будь-якому етапі.</w:t>
      </w:r>
    </w:p>
    <w:p w:rsidR="00AB6D30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C5699">
        <w:rPr>
          <w:sz w:val="28"/>
          <w:szCs w:val="28"/>
          <w:lang w:val="uk-UA"/>
        </w:rPr>
        <w:t>.4</w:t>
      </w:r>
      <w:r w:rsidR="000F04BE">
        <w:rPr>
          <w:sz w:val="28"/>
          <w:szCs w:val="28"/>
          <w:lang w:val="uk-UA"/>
        </w:rPr>
        <w:t>. Якщо протягом року з будь-яких причин реалізацію проекту не завершено, продовження робіт передбачається на наступний бюджетний рік за рахунок коштів бюджету міста.</w:t>
      </w:r>
    </w:p>
    <w:p w:rsidR="00432870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C5699">
        <w:rPr>
          <w:sz w:val="28"/>
          <w:szCs w:val="28"/>
          <w:lang w:val="uk-UA"/>
        </w:rPr>
        <w:t>.5</w:t>
      </w:r>
      <w:r w:rsidR="00FF6A08">
        <w:rPr>
          <w:sz w:val="28"/>
          <w:szCs w:val="28"/>
          <w:lang w:val="uk-UA"/>
        </w:rPr>
        <w:t xml:space="preserve">. Контроль за виконанням реалізації проектів-переможців здійснюють </w:t>
      </w:r>
      <w:proofErr w:type="spellStart"/>
      <w:r w:rsidR="00FF6A08">
        <w:rPr>
          <w:sz w:val="28"/>
          <w:szCs w:val="28"/>
          <w:lang w:val="uk-UA"/>
        </w:rPr>
        <w:t>Жовківська</w:t>
      </w:r>
      <w:proofErr w:type="spellEnd"/>
      <w:r w:rsidR="00FF6A08">
        <w:rPr>
          <w:sz w:val="28"/>
          <w:szCs w:val="28"/>
          <w:lang w:val="uk-UA"/>
        </w:rPr>
        <w:t xml:space="preserve"> міська рада, виконавчий комітет </w:t>
      </w:r>
      <w:proofErr w:type="spellStart"/>
      <w:r w:rsidR="00FF6A08">
        <w:rPr>
          <w:sz w:val="28"/>
          <w:szCs w:val="28"/>
          <w:lang w:val="uk-UA"/>
        </w:rPr>
        <w:t>Жовківської</w:t>
      </w:r>
      <w:proofErr w:type="spellEnd"/>
      <w:r w:rsidR="00FF6A08">
        <w:rPr>
          <w:sz w:val="28"/>
          <w:szCs w:val="28"/>
          <w:lang w:val="uk-UA"/>
        </w:rPr>
        <w:t xml:space="preserve"> міської ради та Координаційна рада відповідно до повноважень.</w:t>
      </w:r>
    </w:p>
    <w:p w:rsidR="00FF6A08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C5699">
        <w:rPr>
          <w:sz w:val="28"/>
          <w:szCs w:val="28"/>
          <w:lang w:val="uk-UA"/>
        </w:rPr>
        <w:t>.6</w:t>
      </w:r>
      <w:r w:rsidR="00FF6A08">
        <w:rPr>
          <w:sz w:val="28"/>
          <w:szCs w:val="28"/>
          <w:lang w:val="uk-UA"/>
        </w:rPr>
        <w:t>. Автор проекту залучається до контролю виконання свого проекту на будь-якому етапі.</w:t>
      </w:r>
    </w:p>
    <w:p w:rsidR="00FF6A08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C5699">
        <w:rPr>
          <w:sz w:val="28"/>
          <w:szCs w:val="28"/>
          <w:lang w:val="uk-UA"/>
        </w:rPr>
        <w:t>.7</w:t>
      </w:r>
      <w:r w:rsidR="00FF6A08">
        <w:rPr>
          <w:sz w:val="28"/>
          <w:szCs w:val="28"/>
          <w:lang w:val="uk-UA"/>
        </w:rPr>
        <w:t xml:space="preserve">. </w:t>
      </w:r>
      <w:r w:rsidR="006757F2">
        <w:rPr>
          <w:sz w:val="28"/>
          <w:szCs w:val="28"/>
          <w:lang w:val="uk-UA"/>
        </w:rPr>
        <w:t xml:space="preserve">Відповідальні виконавці у процесі реалізації проектів-переможців забезпечують цільове та ефективне використання </w:t>
      </w:r>
      <w:r w:rsidR="002A006A">
        <w:rPr>
          <w:sz w:val="28"/>
          <w:szCs w:val="28"/>
          <w:lang w:val="uk-UA"/>
        </w:rPr>
        <w:t>бюджетних коштів протягом усього строк</w:t>
      </w:r>
      <w:r w:rsidR="00794F60">
        <w:rPr>
          <w:sz w:val="28"/>
          <w:szCs w:val="28"/>
          <w:lang w:val="uk-UA"/>
        </w:rPr>
        <w:t>у реалізації</w:t>
      </w:r>
      <w:r w:rsidR="002A006A">
        <w:rPr>
          <w:sz w:val="28"/>
          <w:szCs w:val="28"/>
          <w:lang w:val="uk-UA"/>
        </w:rPr>
        <w:t xml:space="preserve"> </w:t>
      </w:r>
      <w:r w:rsidR="00794F60">
        <w:rPr>
          <w:sz w:val="28"/>
          <w:szCs w:val="28"/>
          <w:lang w:val="uk-UA"/>
        </w:rPr>
        <w:t>Громадського бюджету у межах визначених бюджетних призначень.</w:t>
      </w:r>
    </w:p>
    <w:p w:rsidR="00794F60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C5699">
        <w:rPr>
          <w:sz w:val="28"/>
          <w:szCs w:val="28"/>
          <w:lang w:val="uk-UA"/>
        </w:rPr>
        <w:t>.8</w:t>
      </w:r>
      <w:r w:rsidR="00794F60">
        <w:rPr>
          <w:sz w:val="28"/>
          <w:szCs w:val="28"/>
          <w:lang w:val="uk-UA"/>
        </w:rPr>
        <w:t xml:space="preserve">. </w:t>
      </w:r>
      <w:r w:rsidR="001E233A">
        <w:rPr>
          <w:sz w:val="28"/>
          <w:szCs w:val="28"/>
          <w:lang w:val="uk-UA"/>
        </w:rPr>
        <w:t xml:space="preserve">Інформація про хід реалізації проектів-переможців розміщається на офіційному сайті </w:t>
      </w:r>
      <w:proofErr w:type="spellStart"/>
      <w:r w:rsidR="001E233A">
        <w:rPr>
          <w:sz w:val="28"/>
          <w:szCs w:val="28"/>
          <w:lang w:val="uk-UA"/>
        </w:rPr>
        <w:t>Жовківської</w:t>
      </w:r>
      <w:proofErr w:type="spellEnd"/>
      <w:r w:rsidR="001E233A">
        <w:rPr>
          <w:sz w:val="28"/>
          <w:szCs w:val="28"/>
          <w:lang w:val="uk-UA"/>
        </w:rPr>
        <w:t xml:space="preserve"> міської ради в розділі «Громадський бюджет м. </w:t>
      </w:r>
      <w:proofErr w:type="spellStart"/>
      <w:r w:rsidR="001E233A">
        <w:rPr>
          <w:sz w:val="28"/>
          <w:szCs w:val="28"/>
          <w:lang w:val="uk-UA"/>
        </w:rPr>
        <w:t>Жовкви</w:t>
      </w:r>
      <w:proofErr w:type="spellEnd"/>
      <w:r w:rsidR="001E233A">
        <w:rPr>
          <w:sz w:val="28"/>
          <w:szCs w:val="28"/>
          <w:lang w:val="uk-UA"/>
        </w:rPr>
        <w:t>».</w:t>
      </w:r>
    </w:p>
    <w:p w:rsidR="001E233A" w:rsidRDefault="00E52A9F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1E233A">
        <w:rPr>
          <w:sz w:val="28"/>
          <w:szCs w:val="28"/>
          <w:lang w:val="uk-UA"/>
        </w:rPr>
        <w:t>.10</w:t>
      </w:r>
      <w:r w:rsidR="008D63DE">
        <w:rPr>
          <w:sz w:val="28"/>
          <w:szCs w:val="28"/>
          <w:lang w:val="uk-UA"/>
        </w:rPr>
        <w:t xml:space="preserve">. Уповноважений орган спільно з Координаційною радою щорічно готує звіт про хід реалізації проектів, які отримали фінансування за рахунок коштів Громадського бюджету м. </w:t>
      </w:r>
      <w:proofErr w:type="spellStart"/>
      <w:r w:rsidR="008D63DE">
        <w:rPr>
          <w:sz w:val="28"/>
          <w:szCs w:val="28"/>
          <w:lang w:val="uk-UA"/>
        </w:rPr>
        <w:t>Жовкви</w:t>
      </w:r>
      <w:proofErr w:type="spellEnd"/>
      <w:r w:rsidR="008D63DE">
        <w:rPr>
          <w:sz w:val="28"/>
          <w:szCs w:val="28"/>
          <w:lang w:val="uk-UA"/>
        </w:rPr>
        <w:t>.</w:t>
      </w:r>
    </w:p>
    <w:p w:rsidR="009C5699" w:rsidRPr="00E52A9F" w:rsidRDefault="00E52A9F" w:rsidP="009C5699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11</w:t>
      </w:r>
      <w:r w:rsidR="009C5699">
        <w:rPr>
          <w:sz w:val="28"/>
          <w:szCs w:val="28"/>
          <w:lang w:val="uk-UA"/>
        </w:rPr>
        <w:t xml:space="preserve">.11. </w:t>
      </w:r>
      <w:r w:rsidR="009C5699" w:rsidRPr="00E52A9F">
        <w:rPr>
          <w:sz w:val="28"/>
          <w:szCs w:val="28"/>
          <w:highlight w:val="yellow"/>
          <w:lang w:val="uk-UA"/>
        </w:rPr>
        <w:t>Звіт включає в себе:</w:t>
      </w:r>
    </w:p>
    <w:p w:rsidR="009C5699" w:rsidRPr="00E52A9F" w:rsidRDefault="009C5699" w:rsidP="009C5699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E52A9F">
        <w:rPr>
          <w:sz w:val="28"/>
          <w:szCs w:val="28"/>
          <w:highlight w:val="yellow"/>
          <w:lang w:val="uk-UA"/>
        </w:rPr>
        <w:t>- загальний опис результатів проекту;</w:t>
      </w:r>
    </w:p>
    <w:p w:rsidR="009C5699" w:rsidRPr="00E52A9F" w:rsidRDefault="009C5699" w:rsidP="009C5699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E52A9F">
        <w:rPr>
          <w:sz w:val="28"/>
          <w:szCs w:val="28"/>
          <w:highlight w:val="yellow"/>
          <w:lang w:val="uk-UA"/>
        </w:rPr>
        <w:t>- що не вдалося реалізувати, або було реалізовано іншим чином;</w:t>
      </w:r>
    </w:p>
    <w:p w:rsidR="009C5699" w:rsidRPr="00E52A9F" w:rsidRDefault="009C5699" w:rsidP="009C5699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E52A9F">
        <w:rPr>
          <w:sz w:val="28"/>
          <w:szCs w:val="28"/>
          <w:highlight w:val="yellow"/>
          <w:lang w:val="uk-UA"/>
        </w:rPr>
        <w:t>- опис робіт, які було проведено, їх послідовність;</w:t>
      </w:r>
    </w:p>
    <w:p w:rsidR="009C5699" w:rsidRPr="00E52A9F" w:rsidRDefault="009C5699" w:rsidP="009C5699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E52A9F">
        <w:rPr>
          <w:sz w:val="28"/>
          <w:szCs w:val="28"/>
          <w:highlight w:val="yellow"/>
          <w:lang w:val="uk-UA"/>
        </w:rPr>
        <w:t>- фактичний термін реалізації;</w:t>
      </w:r>
    </w:p>
    <w:p w:rsidR="009C5699" w:rsidRPr="00E52A9F" w:rsidRDefault="009C5699" w:rsidP="009C5699">
      <w:pPr>
        <w:pStyle w:val="Default"/>
        <w:ind w:firstLine="567"/>
        <w:jc w:val="both"/>
        <w:rPr>
          <w:sz w:val="28"/>
          <w:szCs w:val="28"/>
          <w:highlight w:val="yellow"/>
          <w:lang w:val="uk-UA"/>
        </w:rPr>
      </w:pPr>
      <w:r w:rsidRPr="00E52A9F">
        <w:rPr>
          <w:sz w:val="28"/>
          <w:szCs w:val="28"/>
          <w:highlight w:val="yellow"/>
          <w:lang w:val="uk-UA"/>
        </w:rPr>
        <w:t>- фактичний бюджет;</w:t>
      </w:r>
    </w:p>
    <w:p w:rsidR="008D63DE" w:rsidRDefault="009C5699" w:rsidP="009C569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52A9F">
        <w:rPr>
          <w:sz w:val="28"/>
          <w:szCs w:val="28"/>
          <w:highlight w:val="yellow"/>
          <w:lang w:val="uk-UA"/>
        </w:rPr>
        <w:t>- фото-звіт результату.</w:t>
      </w:r>
    </w:p>
    <w:p w:rsidR="008D63DE" w:rsidRDefault="008D63DE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8D63DE" w:rsidRPr="008D63DE" w:rsidRDefault="008D63DE" w:rsidP="008D63DE">
      <w:pPr>
        <w:pStyle w:val="Default"/>
        <w:ind w:firstLine="567"/>
        <w:jc w:val="center"/>
        <w:rPr>
          <w:sz w:val="28"/>
          <w:szCs w:val="28"/>
          <w:lang w:val="uk-UA"/>
        </w:rPr>
      </w:pPr>
      <w:proofErr w:type="gramStart"/>
      <w:r>
        <w:rPr>
          <w:b/>
          <w:caps/>
          <w:sz w:val="28"/>
          <w:szCs w:val="28"/>
          <w:lang w:val="en-US"/>
        </w:rPr>
        <w:t>X</w:t>
      </w:r>
      <w:r w:rsidR="007807D6">
        <w:rPr>
          <w:b/>
          <w:caps/>
          <w:sz w:val="28"/>
          <w:szCs w:val="28"/>
          <w:lang w:val="uk-UA"/>
        </w:rPr>
        <w:t>ІІ</w:t>
      </w:r>
      <w:r w:rsidR="00B624F9">
        <w:rPr>
          <w:b/>
          <w:caps/>
          <w:sz w:val="28"/>
          <w:szCs w:val="28"/>
          <w:lang w:val="uk-UA"/>
        </w:rPr>
        <w:t>.</w:t>
      </w:r>
      <w:proofErr w:type="gramEnd"/>
      <w:r w:rsidRPr="006B1B84">
        <w:rPr>
          <w:b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Прикінцеві положення</w:t>
      </w:r>
    </w:p>
    <w:p w:rsidR="008D63DE" w:rsidRDefault="008D63DE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8D63DE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8D63DE">
        <w:rPr>
          <w:sz w:val="28"/>
          <w:szCs w:val="28"/>
          <w:lang w:val="uk-UA"/>
        </w:rPr>
        <w:t xml:space="preserve">.1. Консультації стосовно Громадського бюджету міста </w:t>
      </w:r>
      <w:proofErr w:type="spellStart"/>
      <w:r w:rsidR="008D63DE">
        <w:rPr>
          <w:sz w:val="28"/>
          <w:szCs w:val="28"/>
          <w:lang w:val="uk-UA"/>
        </w:rPr>
        <w:t>Жовкви</w:t>
      </w:r>
      <w:proofErr w:type="spellEnd"/>
      <w:r w:rsidR="008D63DE">
        <w:rPr>
          <w:sz w:val="28"/>
          <w:szCs w:val="28"/>
          <w:lang w:val="uk-UA"/>
        </w:rPr>
        <w:t xml:space="preserve"> мають циклічний характер, тобто, повторюються кожен рік.</w:t>
      </w:r>
    </w:p>
    <w:p w:rsidR="008D63DE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8D63DE">
        <w:rPr>
          <w:sz w:val="28"/>
          <w:szCs w:val="28"/>
          <w:lang w:val="uk-UA"/>
        </w:rPr>
        <w:t xml:space="preserve">.2. </w:t>
      </w:r>
      <w:proofErr w:type="spellStart"/>
      <w:r w:rsidR="008D63DE">
        <w:rPr>
          <w:sz w:val="28"/>
          <w:szCs w:val="28"/>
          <w:lang w:val="uk-UA"/>
        </w:rPr>
        <w:t>Жовківська</w:t>
      </w:r>
      <w:proofErr w:type="spellEnd"/>
      <w:r w:rsidR="008D63DE">
        <w:rPr>
          <w:sz w:val="28"/>
          <w:szCs w:val="28"/>
          <w:lang w:val="uk-UA"/>
        </w:rPr>
        <w:t xml:space="preserve"> міська рада щорічно затверджує Програму Громадського бюджету міста на бюджетний рік.</w:t>
      </w:r>
    </w:p>
    <w:p w:rsidR="008D63DE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8D63DE" w:rsidRPr="008D63DE">
        <w:rPr>
          <w:sz w:val="28"/>
          <w:szCs w:val="28"/>
          <w:lang w:val="uk-UA"/>
        </w:rPr>
        <w:t xml:space="preserve">.3. </w:t>
      </w:r>
      <w:r w:rsidR="008D63DE">
        <w:rPr>
          <w:sz w:val="28"/>
          <w:szCs w:val="28"/>
          <w:lang w:val="uk-UA"/>
        </w:rPr>
        <w:t xml:space="preserve">Процес реалізації Громадського бюджетування підлягає моніторингу та щорічному оцінюванню, результати яких можуть використовуватись для впровадження змін з метою вдосконалення та оптимізації процесу Реалізації Громадського бюджетування м. </w:t>
      </w:r>
      <w:proofErr w:type="spellStart"/>
      <w:r w:rsidR="008D63DE">
        <w:rPr>
          <w:sz w:val="28"/>
          <w:szCs w:val="28"/>
          <w:lang w:val="uk-UA"/>
        </w:rPr>
        <w:t>Жовкви</w:t>
      </w:r>
      <w:proofErr w:type="spellEnd"/>
      <w:r w:rsidR="008D63DE">
        <w:rPr>
          <w:sz w:val="28"/>
          <w:szCs w:val="28"/>
          <w:lang w:val="uk-UA"/>
        </w:rPr>
        <w:t>.</w:t>
      </w:r>
    </w:p>
    <w:p w:rsidR="008D63DE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8D63DE">
        <w:rPr>
          <w:sz w:val="28"/>
          <w:szCs w:val="28"/>
          <w:lang w:val="uk-UA"/>
        </w:rPr>
        <w:t>.4. Рекомендації стосовно змін в процедурі Громадського бюджетування, в разі необхідності, розробляє Координаційна рада.</w:t>
      </w:r>
    </w:p>
    <w:p w:rsidR="008D63DE" w:rsidRP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12.5. </w:t>
      </w:r>
      <w:r w:rsidR="00D27859">
        <w:rPr>
          <w:sz w:val="28"/>
          <w:szCs w:val="28"/>
          <w:highlight w:val="yellow"/>
          <w:lang w:val="uk-UA"/>
        </w:rPr>
        <w:t>У зв’язку з тим, що Громадський Бюджет</w:t>
      </w:r>
      <w:r w:rsidRPr="007807D6">
        <w:rPr>
          <w:sz w:val="28"/>
          <w:szCs w:val="28"/>
          <w:highlight w:val="yellow"/>
          <w:lang w:val="uk-UA"/>
        </w:rPr>
        <w:t xml:space="preserve"> застосовується вперше при формуванні проекту бюджету міста </w:t>
      </w:r>
      <w:proofErr w:type="spellStart"/>
      <w:r w:rsidRPr="007807D6">
        <w:rPr>
          <w:sz w:val="28"/>
          <w:szCs w:val="28"/>
          <w:highlight w:val="yellow"/>
          <w:lang w:val="uk-UA"/>
        </w:rPr>
        <w:t>Жовкви</w:t>
      </w:r>
      <w:proofErr w:type="spellEnd"/>
      <w:r w:rsidRPr="007807D6">
        <w:rPr>
          <w:sz w:val="28"/>
          <w:szCs w:val="28"/>
          <w:highlight w:val="yellow"/>
          <w:lang w:val="uk-UA"/>
        </w:rPr>
        <w:t xml:space="preserve"> на 2017 рік </w:t>
      </w:r>
      <w:proofErr w:type="spellStart"/>
      <w:r w:rsidRPr="007807D6">
        <w:rPr>
          <w:sz w:val="28"/>
          <w:szCs w:val="28"/>
          <w:highlight w:val="yellow"/>
          <w:lang w:val="uk-UA"/>
        </w:rPr>
        <w:t>Жовківська</w:t>
      </w:r>
      <w:proofErr w:type="spellEnd"/>
      <w:r w:rsidRPr="007807D6">
        <w:rPr>
          <w:sz w:val="28"/>
          <w:szCs w:val="28"/>
          <w:highlight w:val="yellow"/>
          <w:lang w:val="uk-UA"/>
        </w:rPr>
        <w:t xml:space="preserve"> міська рада щодо цього процесу може встановлювати інші терміни щодо окремих його етапів (процедур), ніж ті, що встановлені цим Положенням.</w:t>
      </w:r>
    </w:p>
    <w:p w:rsidR="003001D2" w:rsidRDefault="003001D2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3001D2" w:rsidRDefault="003001D2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8D63DE" w:rsidRDefault="008D63DE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04107" w:rsidRDefault="00B04107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B04107" w:rsidRDefault="00B04107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8D63DE" w:rsidRDefault="008D63DE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8D63DE" w:rsidRDefault="008D63DE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8D63DE" w:rsidRDefault="008D63DE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Секрета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Андрій </w:t>
      </w:r>
      <w:proofErr w:type="spellStart"/>
      <w:r>
        <w:rPr>
          <w:sz w:val="28"/>
          <w:szCs w:val="28"/>
          <w:lang w:val="uk-UA"/>
        </w:rPr>
        <w:t>Мазан</w:t>
      </w:r>
      <w:proofErr w:type="spellEnd"/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7D6" w:rsidRDefault="007807D6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Default="00D25205" w:rsidP="00B4249C">
      <w:pPr>
        <w:pStyle w:val="Default"/>
        <w:jc w:val="both"/>
        <w:rPr>
          <w:sz w:val="28"/>
          <w:szCs w:val="28"/>
          <w:lang w:val="uk-UA"/>
        </w:rPr>
      </w:pPr>
    </w:p>
    <w:p w:rsidR="00D25205" w:rsidRDefault="00D25205" w:rsidP="00F11A9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25205" w:rsidRPr="0071665C" w:rsidRDefault="00DF5EFA" w:rsidP="00D25205">
      <w:pPr>
        <w:pStyle w:val="Default"/>
        <w:ind w:firstLine="567"/>
        <w:jc w:val="right"/>
        <w:rPr>
          <w:lang w:val="uk-UA"/>
        </w:rPr>
      </w:pPr>
      <w:r w:rsidRPr="0071665C">
        <w:rPr>
          <w:lang w:val="uk-UA"/>
        </w:rPr>
        <w:t>Додаток 1</w:t>
      </w:r>
    </w:p>
    <w:p w:rsidR="00DF5EFA" w:rsidRPr="0071665C" w:rsidRDefault="00DF5EFA" w:rsidP="00D25205">
      <w:pPr>
        <w:pStyle w:val="Default"/>
        <w:ind w:firstLine="567"/>
        <w:jc w:val="right"/>
        <w:rPr>
          <w:lang w:val="uk-UA"/>
        </w:rPr>
      </w:pPr>
      <w:r w:rsidRPr="0071665C">
        <w:rPr>
          <w:lang w:val="uk-UA"/>
        </w:rPr>
        <w:t>до Положення про</w:t>
      </w:r>
    </w:p>
    <w:p w:rsidR="00DF5EFA" w:rsidRPr="0071665C" w:rsidRDefault="00DF5EFA" w:rsidP="00DF5EFA">
      <w:pPr>
        <w:pStyle w:val="Default"/>
        <w:ind w:firstLine="567"/>
        <w:jc w:val="right"/>
        <w:rPr>
          <w:lang w:val="uk-UA"/>
        </w:rPr>
      </w:pPr>
      <w:r w:rsidRPr="0071665C">
        <w:rPr>
          <w:lang w:val="uk-UA"/>
        </w:rPr>
        <w:t xml:space="preserve">Громадський бюджет м. </w:t>
      </w:r>
      <w:proofErr w:type="spellStart"/>
      <w:r w:rsidRPr="0071665C">
        <w:rPr>
          <w:lang w:val="uk-UA"/>
        </w:rPr>
        <w:t>Жовкви</w:t>
      </w:r>
      <w:proofErr w:type="spellEnd"/>
    </w:p>
    <w:p w:rsidR="00DF5EFA" w:rsidRDefault="00DF5EFA" w:rsidP="00DF5EFA">
      <w:pPr>
        <w:pStyle w:val="Default"/>
        <w:ind w:firstLine="567"/>
        <w:jc w:val="right"/>
        <w:rPr>
          <w:sz w:val="28"/>
          <w:szCs w:val="28"/>
          <w:lang w:val="uk-UA"/>
        </w:rPr>
      </w:pPr>
    </w:p>
    <w:p w:rsidR="00DF5EFA" w:rsidRDefault="00DF5EFA" w:rsidP="00DF5EFA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DF5EFA" w:rsidRPr="0071665C" w:rsidRDefault="00DF5EFA" w:rsidP="00DF5EFA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ФОРМА ПРОЕКТУ,</w:t>
      </w:r>
    </w:p>
    <w:p w:rsidR="00DF5EFA" w:rsidRPr="0071665C" w:rsidRDefault="00DF5EFA" w:rsidP="00DF5EFA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реалізація якого планується за рахунок коштів</w:t>
      </w:r>
    </w:p>
    <w:p w:rsidR="00DF5EFA" w:rsidRPr="0071665C" w:rsidRDefault="00DF5EFA" w:rsidP="00DF5EFA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 xml:space="preserve">Громадського бюджету м. </w:t>
      </w:r>
      <w:proofErr w:type="spellStart"/>
      <w:r w:rsidRPr="0071665C">
        <w:rPr>
          <w:b/>
          <w:sz w:val="28"/>
          <w:szCs w:val="28"/>
          <w:lang w:val="uk-UA"/>
        </w:rPr>
        <w:t>Жовкви</w:t>
      </w:r>
      <w:proofErr w:type="spellEnd"/>
    </w:p>
    <w:p w:rsidR="00DF5EFA" w:rsidRPr="0071665C" w:rsidRDefault="00DF5EFA" w:rsidP="00DF5EFA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у ______ році</w:t>
      </w:r>
      <w:r w:rsidR="0071665C" w:rsidRPr="0071665C">
        <w:rPr>
          <w:b/>
          <w:sz w:val="28"/>
          <w:szCs w:val="28"/>
          <w:lang w:val="uk-UA"/>
        </w:rPr>
        <w:t>.</w:t>
      </w:r>
    </w:p>
    <w:p w:rsidR="0071665C" w:rsidRDefault="0071665C" w:rsidP="00D00810">
      <w:pPr>
        <w:pStyle w:val="Default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71"/>
        <w:gridCol w:w="3084"/>
      </w:tblGrid>
      <w:tr w:rsidR="0071665C" w:rsidTr="00A15BB0">
        <w:tc>
          <w:tcPr>
            <w:tcW w:w="6771" w:type="dxa"/>
          </w:tcPr>
          <w:p w:rsidR="0071665C" w:rsidRDefault="0071665C" w:rsidP="00DF5EFA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Ідентифікаційний номер </w:t>
            </w:r>
            <w:r w:rsidR="00A15BB0">
              <w:rPr>
                <w:sz w:val="28"/>
                <w:szCs w:val="28"/>
                <w:lang w:val="uk-UA"/>
              </w:rPr>
              <w:t>проекту</w:t>
            </w:r>
          </w:p>
          <w:p w:rsidR="00A15BB0" w:rsidRPr="00A15BB0" w:rsidRDefault="00A15BB0" w:rsidP="00DF5EF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A15BB0">
              <w:rPr>
                <w:sz w:val="20"/>
                <w:szCs w:val="20"/>
                <w:lang w:val="uk-UA"/>
              </w:rPr>
              <w:t>(вписує уповноважена особа міської ради або Координаційної ради)</w:t>
            </w:r>
          </w:p>
        </w:tc>
        <w:tc>
          <w:tcPr>
            <w:tcW w:w="3084" w:type="dxa"/>
            <w:vAlign w:val="center"/>
          </w:tcPr>
          <w:p w:rsidR="0071665C" w:rsidRDefault="0071665C" w:rsidP="00A15BB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049A7" w:rsidRDefault="00F049A7" w:rsidP="00D00810">
      <w:pPr>
        <w:pStyle w:val="Default"/>
        <w:rPr>
          <w:sz w:val="28"/>
          <w:szCs w:val="28"/>
          <w:lang w:val="uk-UA"/>
        </w:rPr>
      </w:pPr>
    </w:p>
    <w:p w:rsidR="0071665C" w:rsidRPr="00F049A7" w:rsidRDefault="00F049A7" w:rsidP="00DF5EFA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ВСІ ПУНКТИ Є ОБОВ’</w:t>
      </w:r>
      <w:r w:rsidRPr="00F049A7">
        <w:rPr>
          <w:sz w:val="28"/>
          <w:szCs w:val="28"/>
        </w:rPr>
        <w:t>ЯЗКОВИМИ ДЛЯ ЗАПОВНЕННЯ!</w:t>
      </w:r>
    </w:p>
    <w:p w:rsidR="00F049A7" w:rsidRDefault="00F049A7" w:rsidP="00DF5EFA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F049A7" w:rsidRDefault="00F049A7" w:rsidP="00F049A7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 w:rsidRPr="00B04107">
        <w:rPr>
          <w:b/>
          <w:sz w:val="28"/>
          <w:szCs w:val="28"/>
          <w:lang w:val="uk-UA"/>
        </w:rPr>
        <w:t>Назва проекту</w:t>
      </w:r>
      <w:r>
        <w:rPr>
          <w:sz w:val="28"/>
          <w:szCs w:val="28"/>
          <w:lang w:val="uk-UA"/>
        </w:rPr>
        <w:t xml:space="preserve"> (не більше 20 слів):  _____________________________________________________________________________________________________________________________________________________________________________________________</w:t>
      </w:r>
    </w:p>
    <w:p w:rsidR="00F049A7" w:rsidRDefault="00F049A7" w:rsidP="00F049A7">
      <w:pPr>
        <w:pStyle w:val="Default"/>
        <w:rPr>
          <w:sz w:val="28"/>
          <w:szCs w:val="28"/>
          <w:lang w:val="uk-UA"/>
        </w:rPr>
      </w:pPr>
    </w:p>
    <w:p w:rsidR="00F049A7" w:rsidRDefault="003679B8" w:rsidP="00F049A7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</w:t>
      </w:r>
      <w:r w:rsidR="00F049A7" w:rsidRPr="00B04107">
        <w:rPr>
          <w:b/>
          <w:sz w:val="28"/>
          <w:szCs w:val="28"/>
          <w:lang w:val="uk-UA"/>
        </w:rPr>
        <w:t xml:space="preserve"> </w:t>
      </w:r>
      <w:proofErr w:type="spellStart"/>
      <w:r w:rsidR="00F049A7" w:rsidRPr="00B04107">
        <w:rPr>
          <w:b/>
          <w:sz w:val="28"/>
          <w:szCs w:val="28"/>
          <w:lang w:val="uk-UA"/>
        </w:rPr>
        <w:t>об’</w:t>
      </w:r>
      <w:r w:rsidR="00F049A7" w:rsidRPr="00B04107">
        <w:rPr>
          <w:b/>
          <w:sz w:val="28"/>
          <w:szCs w:val="28"/>
        </w:rPr>
        <w:t>єкта</w:t>
      </w:r>
      <w:proofErr w:type="spellEnd"/>
      <w:r w:rsidR="00F049A7" w:rsidRPr="00B04107">
        <w:rPr>
          <w:b/>
          <w:sz w:val="28"/>
          <w:szCs w:val="28"/>
        </w:rPr>
        <w:t xml:space="preserve">, </w:t>
      </w:r>
      <w:proofErr w:type="spellStart"/>
      <w:r w:rsidR="00F049A7" w:rsidRPr="00B04107">
        <w:rPr>
          <w:b/>
          <w:sz w:val="28"/>
          <w:szCs w:val="28"/>
        </w:rPr>
        <w:t>якого</w:t>
      </w:r>
      <w:proofErr w:type="spellEnd"/>
      <w:r w:rsidR="00F049A7" w:rsidRPr="00B04107">
        <w:rPr>
          <w:b/>
          <w:sz w:val="28"/>
          <w:szCs w:val="28"/>
        </w:rPr>
        <w:t xml:space="preserve"> </w:t>
      </w:r>
      <w:proofErr w:type="spellStart"/>
      <w:r w:rsidR="00F049A7" w:rsidRPr="00B04107">
        <w:rPr>
          <w:b/>
          <w:sz w:val="28"/>
          <w:szCs w:val="28"/>
        </w:rPr>
        <w:t>стосуться</w:t>
      </w:r>
      <w:proofErr w:type="spellEnd"/>
      <w:r w:rsidR="00F049A7" w:rsidRPr="00B04107">
        <w:rPr>
          <w:b/>
          <w:sz w:val="28"/>
          <w:szCs w:val="28"/>
        </w:rPr>
        <w:t xml:space="preserve"> проект</w:t>
      </w:r>
      <w:r w:rsidR="00F049A7">
        <w:rPr>
          <w:sz w:val="28"/>
          <w:szCs w:val="28"/>
          <w:lang w:val="uk-UA"/>
        </w:rPr>
        <w:t>:  _____________________________________________________________________________________________________________________________________________________________________________________________</w:t>
      </w:r>
    </w:p>
    <w:p w:rsidR="00B04107" w:rsidRDefault="00B04107" w:rsidP="00B04107">
      <w:pPr>
        <w:pStyle w:val="a7"/>
        <w:rPr>
          <w:sz w:val="28"/>
          <w:szCs w:val="28"/>
        </w:rPr>
      </w:pPr>
    </w:p>
    <w:p w:rsidR="00B04107" w:rsidRDefault="00B04107" w:rsidP="00F049A7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 w:rsidRPr="00B04107">
        <w:rPr>
          <w:b/>
          <w:sz w:val="28"/>
          <w:szCs w:val="28"/>
          <w:lang w:val="uk-UA"/>
        </w:rPr>
        <w:t>Короткий опис проекту</w:t>
      </w:r>
      <w:r>
        <w:rPr>
          <w:sz w:val="28"/>
          <w:szCs w:val="28"/>
          <w:lang w:val="uk-UA"/>
        </w:rPr>
        <w:t xml:space="preserve"> (не більше 3-4 речень):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453C" w:rsidRDefault="003D453C" w:rsidP="003D453C">
      <w:pPr>
        <w:pStyle w:val="a7"/>
        <w:rPr>
          <w:sz w:val="28"/>
          <w:szCs w:val="28"/>
        </w:rPr>
      </w:pPr>
    </w:p>
    <w:p w:rsidR="003D453C" w:rsidRDefault="00904BF6" w:rsidP="00F049A7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 w:rsidRPr="00904BF6">
        <w:rPr>
          <w:b/>
          <w:sz w:val="28"/>
          <w:szCs w:val="28"/>
          <w:lang w:val="uk-UA"/>
        </w:rPr>
        <w:lastRenderedPageBreak/>
        <w:t>Детальний опис проекту</w:t>
      </w:r>
      <w:r w:rsidR="00874242">
        <w:rPr>
          <w:sz w:val="28"/>
          <w:szCs w:val="28"/>
          <w:lang w:val="uk-UA"/>
        </w:rPr>
        <w:t>:</w:t>
      </w:r>
    </w:p>
    <w:p w:rsidR="00874242" w:rsidRDefault="00874242" w:rsidP="00A56B59">
      <w:pPr>
        <w:pStyle w:val="Default"/>
        <w:ind w:firstLine="993"/>
        <w:rPr>
          <w:rFonts w:ascii="Calibri" w:eastAsia="Calibri" w:hAnsi="Calibri"/>
          <w:sz w:val="28"/>
          <w:szCs w:val="28"/>
          <w:lang w:val="uk-UA" w:eastAsia="en-US"/>
        </w:rPr>
      </w:pPr>
      <w:r>
        <w:rPr>
          <w:rFonts w:ascii="Calibri" w:eastAsia="Calibri" w:hAnsi="Calibri"/>
          <w:sz w:val="28"/>
          <w:szCs w:val="28"/>
          <w:lang w:val="uk-UA" w:eastAsia="en-US"/>
        </w:rPr>
        <w:t>- основна мета проекту:</w:t>
      </w:r>
    </w:p>
    <w:p w:rsidR="00874242" w:rsidRDefault="00874242" w:rsidP="00874242">
      <w:pPr>
        <w:pStyle w:val="Default"/>
        <w:ind w:firstLine="993"/>
        <w:rPr>
          <w:rFonts w:ascii="Calibri" w:eastAsia="Calibri" w:hAnsi="Calibri"/>
          <w:sz w:val="28"/>
          <w:szCs w:val="28"/>
          <w:lang w:val="uk-UA" w:eastAsia="en-US"/>
        </w:rPr>
      </w:pPr>
      <w:r>
        <w:rPr>
          <w:rFonts w:ascii="Calibri" w:eastAsia="Calibri" w:hAnsi="Calibri"/>
          <w:sz w:val="28"/>
          <w:szCs w:val="28"/>
          <w:lang w:val="uk-UA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242" w:rsidRDefault="00874242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проблема на вирішення якої спрямований проект:</w:t>
      </w:r>
    </w:p>
    <w:p w:rsidR="00874242" w:rsidRDefault="00874242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242" w:rsidRDefault="00874242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32B60">
        <w:rPr>
          <w:sz w:val="28"/>
          <w:szCs w:val="28"/>
          <w:lang w:val="uk-UA"/>
        </w:rPr>
        <w:t>перелік заходів передбачених проектом:</w:t>
      </w:r>
    </w:p>
    <w:p w:rsidR="00332B60" w:rsidRDefault="00332B60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B60" w:rsidRDefault="00332B60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вплив проекту на розвиток міста та громади:</w:t>
      </w:r>
    </w:p>
    <w:p w:rsidR="00332B60" w:rsidRDefault="00332B60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B60" w:rsidRDefault="00332B60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категорія мешканців, на яких спрямовані результати проекту:</w:t>
      </w:r>
    </w:p>
    <w:p w:rsidR="00332B60" w:rsidRDefault="00332B60" w:rsidP="0087424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ab/>
      </w:r>
    </w:p>
    <w:p w:rsidR="00332B60" w:rsidRDefault="00332B60" w:rsidP="00332B60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щодо очікуваних результатів в разі реалізації проекту:</w:t>
      </w:r>
      <w:r>
        <w:rPr>
          <w:sz w:val="28"/>
          <w:szCs w:val="28"/>
          <w:lang w:val="uk-UA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2B60" w:rsidRDefault="00332B60" w:rsidP="00332B60">
      <w:pPr>
        <w:pStyle w:val="Default"/>
        <w:ind w:left="720"/>
        <w:rPr>
          <w:sz w:val="28"/>
          <w:szCs w:val="28"/>
          <w:lang w:val="uk-UA"/>
        </w:rPr>
      </w:pPr>
    </w:p>
    <w:p w:rsidR="00332B60" w:rsidRDefault="005826EA" w:rsidP="00332B60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Орієнтовний бюджет проекту:</w:t>
      </w:r>
    </w:p>
    <w:p w:rsidR="005826EA" w:rsidRDefault="005826EA" w:rsidP="005826EA">
      <w:pPr>
        <w:pStyle w:val="a7"/>
        <w:rPr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06"/>
        <w:gridCol w:w="6045"/>
        <w:gridCol w:w="2284"/>
      </w:tblGrid>
      <w:tr w:rsidR="00A56B59" w:rsidTr="00F02936">
        <w:tc>
          <w:tcPr>
            <w:tcW w:w="806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№ з/п</w:t>
            </w:r>
          </w:p>
        </w:tc>
        <w:tc>
          <w:tcPr>
            <w:tcW w:w="6045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Статті витрат проекту</w:t>
            </w:r>
          </w:p>
        </w:tc>
        <w:tc>
          <w:tcPr>
            <w:tcW w:w="2284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Орієнтовна вартість, грн.</w:t>
            </w:r>
          </w:p>
        </w:tc>
      </w:tr>
      <w:tr w:rsidR="00A56B59" w:rsidTr="00A4360E">
        <w:tc>
          <w:tcPr>
            <w:tcW w:w="806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1</w:t>
            </w:r>
          </w:p>
        </w:tc>
        <w:tc>
          <w:tcPr>
            <w:tcW w:w="6045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A56B59" w:rsidTr="003A3038">
        <w:tc>
          <w:tcPr>
            <w:tcW w:w="806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2</w:t>
            </w:r>
          </w:p>
        </w:tc>
        <w:tc>
          <w:tcPr>
            <w:tcW w:w="6045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A56B59" w:rsidTr="007A4EB6">
        <w:tc>
          <w:tcPr>
            <w:tcW w:w="806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3</w:t>
            </w:r>
          </w:p>
        </w:tc>
        <w:tc>
          <w:tcPr>
            <w:tcW w:w="6045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A56B59" w:rsidTr="00242274">
        <w:tc>
          <w:tcPr>
            <w:tcW w:w="806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lastRenderedPageBreak/>
              <w:t>4</w:t>
            </w:r>
          </w:p>
        </w:tc>
        <w:tc>
          <w:tcPr>
            <w:tcW w:w="6045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A56B59" w:rsidTr="00242274">
        <w:tc>
          <w:tcPr>
            <w:tcW w:w="806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5</w:t>
            </w:r>
          </w:p>
        </w:tc>
        <w:tc>
          <w:tcPr>
            <w:tcW w:w="6045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A56B59" w:rsidTr="00C56B57">
        <w:tc>
          <w:tcPr>
            <w:tcW w:w="6851" w:type="dxa"/>
            <w:gridSpan w:val="2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2284" w:type="dxa"/>
          </w:tcPr>
          <w:p w:rsidR="00A56B59" w:rsidRPr="00A56B59" w:rsidRDefault="00A56B59" w:rsidP="005826EA">
            <w:pPr>
              <w:pStyle w:val="Default"/>
              <w:rPr>
                <w:b/>
                <w:i/>
                <w:lang w:val="uk-UA"/>
              </w:rPr>
            </w:pPr>
          </w:p>
        </w:tc>
      </w:tr>
    </w:tbl>
    <w:p w:rsidR="005826EA" w:rsidRDefault="005826EA" w:rsidP="005826EA">
      <w:pPr>
        <w:pStyle w:val="Default"/>
        <w:ind w:left="720"/>
        <w:rPr>
          <w:sz w:val="28"/>
          <w:szCs w:val="28"/>
          <w:lang w:val="uk-UA"/>
        </w:rPr>
      </w:pPr>
    </w:p>
    <w:p w:rsidR="00634623" w:rsidRDefault="00634623" w:rsidP="00D00810">
      <w:pPr>
        <w:pStyle w:val="Default"/>
        <w:rPr>
          <w:sz w:val="28"/>
          <w:szCs w:val="28"/>
          <w:lang w:val="uk-UA"/>
        </w:rPr>
      </w:pPr>
    </w:p>
    <w:p w:rsidR="00A56B59" w:rsidRDefault="00634623" w:rsidP="00634623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з підписами щонайменше 10 мешканців, що зареєстровані і фактично проживають на території міста </w:t>
      </w:r>
      <w:proofErr w:type="spellStart"/>
      <w:r>
        <w:rPr>
          <w:sz w:val="28"/>
          <w:szCs w:val="28"/>
          <w:lang w:val="uk-UA"/>
        </w:rPr>
        <w:t>Жовква</w:t>
      </w:r>
      <w:proofErr w:type="spellEnd"/>
      <w:r>
        <w:rPr>
          <w:sz w:val="28"/>
          <w:szCs w:val="28"/>
          <w:lang w:val="uk-UA"/>
        </w:rPr>
        <w:t xml:space="preserve"> та підтримують ідею проекту в формі додатку (</w:t>
      </w:r>
      <w:r w:rsidR="0001049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1 до Форми проекту).</w:t>
      </w:r>
    </w:p>
    <w:p w:rsidR="00634623" w:rsidRDefault="00634623" w:rsidP="00634623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634623" w:rsidRDefault="00634623" w:rsidP="00634623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Контактні дані автора (авторів) проекту</w:t>
      </w:r>
      <w:r w:rsidR="00010496">
        <w:rPr>
          <w:sz w:val="28"/>
          <w:szCs w:val="28"/>
          <w:lang w:val="uk-UA"/>
        </w:rPr>
        <w:t xml:space="preserve"> (додаток 2 до Форми проекту)</w:t>
      </w:r>
      <w:r>
        <w:rPr>
          <w:sz w:val="28"/>
          <w:szCs w:val="28"/>
          <w:lang w:val="uk-UA"/>
        </w:rPr>
        <w:t>, які будуть загальнодоступні, в тому числі для авторів інших пропозицій, мешканців, представників ЗМІ, з метою обміну думками, уточнення інформації, можливих узгоджень і т.д.</w:t>
      </w:r>
    </w:p>
    <w:p w:rsidR="00634623" w:rsidRDefault="00634623" w:rsidP="00634623">
      <w:pPr>
        <w:pStyle w:val="a7"/>
        <w:rPr>
          <w:sz w:val="28"/>
          <w:szCs w:val="28"/>
        </w:rPr>
      </w:pPr>
    </w:p>
    <w:p w:rsidR="00634623" w:rsidRDefault="00D00810" w:rsidP="00634623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додатки в разі необхідності:</w:t>
      </w:r>
    </w:p>
    <w:p w:rsidR="00D00810" w:rsidRDefault="00D00810" w:rsidP="00D00810">
      <w:pPr>
        <w:pStyle w:val="a7"/>
        <w:rPr>
          <w:sz w:val="28"/>
          <w:szCs w:val="28"/>
        </w:rPr>
      </w:pPr>
    </w:p>
    <w:p w:rsidR="00D00810" w:rsidRPr="00D00810" w:rsidRDefault="00D00810" w:rsidP="00D00810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фотографії, які стосуються об’</w:t>
      </w:r>
      <w:r w:rsidRPr="00D00810">
        <w:rPr>
          <w:sz w:val="28"/>
          <w:szCs w:val="28"/>
          <w:lang w:val="uk-UA"/>
        </w:rPr>
        <w:t>єкта;</w:t>
      </w:r>
    </w:p>
    <w:p w:rsidR="00D00810" w:rsidRDefault="00D00810" w:rsidP="00D00810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картографічні матеріали із зазначенням місця реалізації проекту;</w:t>
      </w:r>
    </w:p>
    <w:p w:rsidR="00D00810" w:rsidRDefault="00D00810" w:rsidP="00D00810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матеріали, які автор вважає важливими для проекту.</w:t>
      </w: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Default="00010496" w:rsidP="00D00810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10496" w:rsidRPr="00792784" w:rsidRDefault="00792784" w:rsidP="00792784">
      <w:pPr>
        <w:pStyle w:val="Default"/>
        <w:ind w:firstLine="567"/>
        <w:jc w:val="right"/>
        <w:rPr>
          <w:lang w:val="uk-UA"/>
        </w:rPr>
      </w:pPr>
      <w:r w:rsidRPr="00792784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792784" w:rsidRPr="00792784" w:rsidRDefault="00792784" w:rsidP="00792784">
      <w:pPr>
        <w:pStyle w:val="Default"/>
        <w:ind w:firstLine="567"/>
        <w:jc w:val="right"/>
        <w:rPr>
          <w:lang w:val="uk-UA"/>
        </w:rPr>
      </w:pPr>
      <w:r w:rsidRPr="00792784">
        <w:rPr>
          <w:lang w:val="uk-UA"/>
        </w:rPr>
        <w:t>До Форми проекту</w:t>
      </w:r>
    </w:p>
    <w:p w:rsidR="00792784" w:rsidRDefault="00792784" w:rsidP="00792784">
      <w:pPr>
        <w:pStyle w:val="Default"/>
        <w:ind w:left="720"/>
        <w:jc w:val="right"/>
        <w:rPr>
          <w:sz w:val="28"/>
          <w:szCs w:val="28"/>
          <w:lang w:val="uk-UA"/>
        </w:rPr>
      </w:pPr>
    </w:p>
    <w:p w:rsidR="00792784" w:rsidRDefault="00792784" w:rsidP="00792784">
      <w:pPr>
        <w:pStyle w:val="Default"/>
        <w:ind w:left="720"/>
        <w:jc w:val="right"/>
        <w:rPr>
          <w:sz w:val="28"/>
          <w:szCs w:val="28"/>
          <w:lang w:val="uk-UA"/>
        </w:rPr>
      </w:pPr>
    </w:p>
    <w:p w:rsidR="00F764B7" w:rsidRDefault="00792784" w:rsidP="00792784">
      <w:pPr>
        <w:pStyle w:val="Default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мешканців міста </w:t>
      </w:r>
      <w:proofErr w:type="spellStart"/>
      <w:r>
        <w:rPr>
          <w:sz w:val="28"/>
          <w:szCs w:val="28"/>
          <w:lang w:val="uk-UA"/>
        </w:rPr>
        <w:t>Жовква</w:t>
      </w:r>
      <w:proofErr w:type="spellEnd"/>
      <w:r>
        <w:rPr>
          <w:sz w:val="28"/>
          <w:szCs w:val="28"/>
          <w:lang w:val="uk-UA"/>
        </w:rPr>
        <w:t>,</w:t>
      </w:r>
    </w:p>
    <w:p w:rsidR="00792784" w:rsidRDefault="00792784" w:rsidP="00792784">
      <w:pPr>
        <w:pStyle w:val="Default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підтримують даний проект, який планується реалізувати за кошти Громадського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</w:p>
    <w:p w:rsidR="00792784" w:rsidRDefault="00792784" w:rsidP="00792784">
      <w:pPr>
        <w:pStyle w:val="Default"/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______ році</w:t>
      </w:r>
    </w:p>
    <w:p w:rsidR="00792784" w:rsidRDefault="00792784" w:rsidP="00792784">
      <w:pPr>
        <w:pStyle w:val="Default"/>
        <w:ind w:left="720"/>
        <w:jc w:val="center"/>
        <w:rPr>
          <w:sz w:val="28"/>
          <w:szCs w:val="28"/>
          <w:lang w:val="uk-UA"/>
        </w:rPr>
      </w:pPr>
    </w:p>
    <w:p w:rsidR="00792784" w:rsidRDefault="00792784" w:rsidP="00792784">
      <w:pPr>
        <w:pStyle w:val="Default"/>
        <w:ind w:left="720"/>
        <w:jc w:val="center"/>
        <w:rPr>
          <w:sz w:val="28"/>
          <w:szCs w:val="28"/>
          <w:lang w:val="uk-UA"/>
        </w:rPr>
      </w:pPr>
    </w:p>
    <w:p w:rsidR="00792784" w:rsidRDefault="00792784" w:rsidP="00792784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проекту</w:t>
      </w:r>
    </w:p>
    <w:p w:rsidR="00792784" w:rsidRDefault="00792784" w:rsidP="00792784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</w:t>
      </w:r>
    </w:p>
    <w:p w:rsidR="00792784" w:rsidRDefault="00792784" w:rsidP="00792784">
      <w:pPr>
        <w:pStyle w:val="Default"/>
        <w:ind w:left="720"/>
        <w:rPr>
          <w:sz w:val="28"/>
          <w:szCs w:val="28"/>
          <w:lang w:val="uk-UA"/>
        </w:rPr>
      </w:pPr>
    </w:p>
    <w:p w:rsidR="00792784" w:rsidRPr="00C36137" w:rsidRDefault="00C36137" w:rsidP="00C36137">
      <w:pPr>
        <w:pStyle w:val="Default"/>
        <w:ind w:left="720" w:firstLine="696"/>
        <w:jc w:val="both"/>
        <w:rPr>
          <w:lang w:val="uk-UA"/>
        </w:rPr>
      </w:pPr>
      <w:r w:rsidRPr="00C36137">
        <w:rPr>
          <w:lang w:val="uk-UA"/>
        </w:rPr>
        <w:t xml:space="preserve">Ставлячи підпис в даному списку, висловлюю свою згоду на обробку моїх персональних даних в Базі персональних даних </w:t>
      </w:r>
      <w:proofErr w:type="spellStart"/>
      <w:r w:rsidRPr="00C36137">
        <w:rPr>
          <w:lang w:val="uk-UA"/>
        </w:rPr>
        <w:t>Жовківської</w:t>
      </w:r>
      <w:proofErr w:type="spellEnd"/>
      <w:r w:rsidRPr="00C36137">
        <w:rPr>
          <w:lang w:val="uk-UA"/>
        </w:rPr>
        <w:t xml:space="preserve"> міської ради та її виконавчих органів, відповідно до вимог Закону України «Про захист персональних даних» від 01.06.2010 року №2297-</w:t>
      </w:r>
      <w:r w:rsidRPr="00C36137">
        <w:rPr>
          <w:lang w:val="en-US"/>
        </w:rPr>
        <w:t>VI</w:t>
      </w:r>
      <w:r w:rsidRPr="00C36137">
        <w:rPr>
          <w:lang w:val="uk-UA"/>
        </w:rPr>
        <w:t>. Забороняю надавати інформацію третім особам без моєї згоди.</w:t>
      </w:r>
    </w:p>
    <w:p w:rsidR="00C36137" w:rsidRDefault="00C36137" w:rsidP="00792784">
      <w:pPr>
        <w:pStyle w:val="Default"/>
        <w:ind w:left="720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658"/>
        <w:gridCol w:w="2416"/>
        <w:gridCol w:w="2977"/>
        <w:gridCol w:w="1559"/>
        <w:gridCol w:w="1525"/>
      </w:tblGrid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16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36137">
              <w:rPr>
                <w:b/>
                <w:sz w:val="20"/>
                <w:szCs w:val="20"/>
                <w:lang w:val="uk-UA"/>
              </w:rPr>
              <w:t>ім’</w:t>
            </w:r>
            <w:proofErr w:type="spellEnd"/>
            <w:r w:rsidRPr="00C36137">
              <w:rPr>
                <w:b/>
                <w:sz w:val="20"/>
                <w:szCs w:val="20"/>
              </w:rPr>
              <w:t>я</w:t>
            </w:r>
            <w:r w:rsidRPr="00C36137">
              <w:rPr>
                <w:b/>
                <w:sz w:val="20"/>
                <w:szCs w:val="20"/>
                <w:lang w:val="uk-UA"/>
              </w:rPr>
              <w:t xml:space="preserve"> та</w:t>
            </w:r>
            <w:r w:rsidRPr="00C36137">
              <w:rPr>
                <w:b/>
                <w:sz w:val="20"/>
                <w:szCs w:val="20"/>
              </w:rPr>
              <w:t xml:space="preserve"> </w:t>
            </w:r>
            <w:r w:rsidRPr="00C36137">
              <w:rPr>
                <w:b/>
                <w:sz w:val="20"/>
                <w:szCs w:val="20"/>
                <w:lang w:val="uk-UA"/>
              </w:rPr>
              <w:t>п</w:t>
            </w:r>
            <w:r w:rsidRPr="00C36137">
              <w:rPr>
                <w:b/>
                <w:sz w:val="20"/>
                <w:szCs w:val="20"/>
              </w:rPr>
              <w:t xml:space="preserve">о </w:t>
            </w:r>
            <w:proofErr w:type="spellStart"/>
            <w:r w:rsidRPr="00C36137">
              <w:rPr>
                <w:b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2977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Адреса проживання</w:t>
            </w:r>
          </w:p>
        </w:tc>
        <w:tc>
          <w:tcPr>
            <w:tcW w:w="1559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Серія та номер паспорта</w:t>
            </w:r>
          </w:p>
        </w:tc>
        <w:tc>
          <w:tcPr>
            <w:tcW w:w="1525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Підпис</w:t>
            </w: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C36137" w:rsidTr="00C36137">
        <w:tc>
          <w:tcPr>
            <w:tcW w:w="658" w:type="dxa"/>
          </w:tcPr>
          <w:p w:rsidR="00C36137" w:rsidRPr="00C36137" w:rsidRDefault="00C36137" w:rsidP="00792784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416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6137" w:rsidRDefault="00C36137" w:rsidP="0079278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p w:rsidR="00C36137" w:rsidRDefault="00C36137" w:rsidP="00792784">
      <w:pPr>
        <w:pStyle w:val="Default"/>
        <w:ind w:left="720"/>
        <w:rPr>
          <w:sz w:val="28"/>
          <w:szCs w:val="28"/>
          <w:lang w:val="uk-UA"/>
        </w:rPr>
      </w:pPr>
    </w:p>
    <w:p w:rsidR="00C36137" w:rsidRDefault="00C36137" w:rsidP="00792784">
      <w:pPr>
        <w:pStyle w:val="Default"/>
        <w:ind w:left="720"/>
        <w:rPr>
          <w:sz w:val="28"/>
          <w:szCs w:val="28"/>
          <w:lang w:val="uk-UA"/>
        </w:rPr>
      </w:pPr>
    </w:p>
    <w:p w:rsidR="00C36137" w:rsidRDefault="00C36137" w:rsidP="00792784">
      <w:pPr>
        <w:pStyle w:val="Default"/>
        <w:ind w:left="720"/>
        <w:rPr>
          <w:lang w:val="uk-UA"/>
        </w:rPr>
      </w:pPr>
      <w:r w:rsidRPr="00C36137">
        <w:rPr>
          <w:lang w:val="uk-UA"/>
        </w:rPr>
        <w:t>* В разі, якщо список містить більше однієї сторінки, кожна наступна сторінка повинна мати таку ж форму</w:t>
      </w:r>
    </w:p>
    <w:p w:rsidR="000B4855" w:rsidRPr="000B4855" w:rsidRDefault="000B4855" w:rsidP="00792784">
      <w:pPr>
        <w:pStyle w:val="Default"/>
        <w:ind w:left="720"/>
        <w:rPr>
          <w:sz w:val="28"/>
          <w:szCs w:val="28"/>
          <w:lang w:val="uk-UA"/>
        </w:rPr>
      </w:pPr>
    </w:p>
    <w:p w:rsidR="000B4855" w:rsidRPr="00792784" w:rsidRDefault="000B4855" w:rsidP="000B4855">
      <w:pPr>
        <w:pStyle w:val="Default"/>
        <w:ind w:firstLine="567"/>
        <w:jc w:val="right"/>
        <w:rPr>
          <w:lang w:val="uk-UA"/>
        </w:rPr>
      </w:pPr>
      <w:r w:rsidRPr="00792784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0B4855" w:rsidRPr="00792784" w:rsidRDefault="000014CC" w:rsidP="000B4855">
      <w:pPr>
        <w:pStyle w:val="Default"/>
        <w:ind w:firstLine="567"/>
        <w:jc w:val="right"/>
        <w:rPr>
          <w:lang w:val="uk-UA"/>
        </w:rPr>
      </w:pPr>
      <w:r>
        <w:rPr>
          <w:lang w:val="uk-UA"/>
        </w:rPr>
        <w:t>д</w:t>
      </w:r>
      <w:r w:rsidR="000B4855" w:rsidRPr="00792784">
        <w:rPr>
          <w:lang w:val="uk-UA"/>
        </w:rPr>
        <w:t>о Форми проекту</w:t>
      </w:r>
    </w:p>
    <w:p w:rsidR="000B4855" w:rsidRDefault="000B4855" w:rsidP="000B4855">
      <w:pPr>
        <w:pStyle w:val="Default"/>
        <w:ind w:left="720"/>
        <w:jc w:val="right"/>
        <w:rPr>
          <w:sz w:val="28"/>
          <w:szCs w:val="28"/>
          <w:lang w:val="uk-UA"/>
        </w:rPr>
      </w:pPr>
    </w:p>
    <w:p w:rsidR="000B4855" w:rsidRDefault="000B4855" w:rsidP="000B4855">
      <w:pPr>
        <w:pStyle w:val="Default"/>
        <w:ind w:left="720"/>
        <w:jc w:val="right"/>
        <w:rPr>
          <w:sz w:val="28"/>
          <w:szCs w:val="28"/>
          <w:lang w:val="uk-UA"/>
        </w:rPr>
      </w:pPr>
    </w:p>
    <w:p w:rsidR="000014CC" w:rsidRDefault="000014CC" w:rsidP="000014CC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Автора (авторів) проекту та контактні дані необхідно прописувати чітко і розбірливо.</w:t>
      </w:r>
    </w:p>
    <w:p w:rsidR="000014CC" w:rsidRDefault="000014CC" w:rsidP="000014CC">
      <w:pPr>
        <w:pStyle w:val="Default"/>
        <w:ind w:left="720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224"/>
        <w:gridCol w:w="2261"/>
        <w:gridCol w:w="3390"/>
        <w:gridCol w:w="2260"/>
      </w:tblGrid>
      <w:tr w:rsidR="000014CC" w:rsidTr="00A45F76">
        <w:tc>
          <w:tcPr>
            <w:tcW w:w="1224" w:type="dxa"/>
            <w:vAlign w:val="center"/>
          </w:tcPr>
          <w:p w:rsidR="000014CC" w:rsidRDefault="000014CC" w:rsidP="000014CC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C36137">
              <w:rPr>
                <w:b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36137">
              <w:rPr>
                <w:b/>
                <w:sz w:val="20"/>
                <w:szCs w:val="20"/>
                <w:lang w:val="uk-UA"/>
              </w:rPr>
              <w:t>ім’</w:t>
            </w:r>
            <w:proofErr w:type="spellEnd"/>
            <w:r w:rsidRPr="00C36137">
              <w:rPr>
                <w:b/>
                <w:sz w:val="20"/>
                <w:szCs w:val="20"/>
              </w:rPr>
              <w:t>я</w:t>
            </w:r>
            <w:r w:rsidRPr="00C36137">
              <w:rPr>
                <w:b/>
                <w:sz w:val="20"/>
                <w:szCs w:val="20"/>
                <w:lang w:val="uk-UA"/>
              </w:rPr>
              <w:t xml:space="preserve"> та</w:t>
            </w:r>
            <w:r w:rsidRPr="00C36137">
              <w:rPr>
                <w:b/>
                <w:sz w:val="20"/>
                <w:szCs w:val="20"/>
              </w:rPr>
              <w:t xml:space="preserve"> </w:t>
            </w:r>
            <w:r w:rsidRPr="00C36137">
              <w:rPr>
                <w:b/>
                <w:sz w:val="20"/>
                <w:szCs w:val="20"/>
                <w:lang w:val="uk-UA"/>
              </w:rPr>
              <w:t>п</w:t>
            </w:r>
            <w:r w:rsidRPr="00C36137">
              <w:rPr>
                <w:b/>
                <w:sz w:val="20"/>
                <w:szCs w:val="20"/>
              </w:rPr>
              <w:t xml:space="preserve">о </w:t>
            </w:r>
            <w:proofErr w:type="spellStart"/>
            <w:r w:rsidRPr="00C36137">
              <w:rPr>
                <w:b/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5651" w:type="dxa"/>
            <w:gridSpan w:val="2"/>
            <w:vAlign w:val="center"/>
          </w:tcPr>
          <w:p w:rsidR="000014CC" w:rsidRPr="000014CC" w:rsidRDefault="000014CC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Контактні дані</w:t>
            </w:r>
          </w:p>
        </w:tc>
        <w:tc>
          <w:tcPr>
            <w:tcW w:w="2260" w:type="dxa"/>
            <w:vAlign w:val="center"/>
          </w:tcPr>
          <w:p w:rsidR="000014CC" w:rsidRPr="000014CC" w:rsidRDefault="000014CC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Підпис</w:t>
            </w:r>
          </w:p>
        </w:tc>
      </w:tr>
      <w:tr w:rsidR="00A45F76" w:rsidTr="00A45F76">
        <w:tc>
          <w:tcPr>
            <w:tcW w:w="1224" w:type="dxa"/>
            <w:vMerge w:val="restart"/>
          </w:tcPr>
          <w:p w:rsidR="00A45F76" w:rsidRPr="000014CC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1. </w:t>
            </w:r>
          </w:p>
        </w:tc>
        <w:tc>
          <w:tcPr>
            <w:tcW w:w="2261" w:type="dxa"/>
          </w:tcPr>
          <w:p w:rsidR="00A45F76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A45F76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 w:val="restart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Tr="00A45F76">
        <w:tc>
          <w:tcPr>
            <w:tcW w:w="1224" w:type="dxa"/>
            <w:vMerge/>
          </w:tcPr>
          <w:p w:rsidR="00A45F76" w:rsidRPr="000014CC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0014CC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</w:t>
            </w:r>
          </w:p>
          <w:p w:rsidR="00A45F76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Tr="00A45F76">
        <w:tc>
          <w:tcPr>
            <w:tcW w:w="1224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тел.:</w:t>
            </w:r>
          </w:p>
          <w:p w:rsidR="00A45F76" w:rsidRDefault="00A45F7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45F76" w:rsidRPr="000014CC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Tr="00A45F76">
        <w:tc>
          <w:tcPr>
            <w:tcW w:w="1224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Серія та № паспорту</w:t>
            </w:r>
          </w:p>
          <w:p w:rsidR="00A45F76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Tr="00A45F76">
        <w:tc>
          <w:tcPr>
            <w:tcW w:w="1224" w:type="dxa"/>
            <w:vMerge w:val="restart"/>
          </w:tcPr>
          <w:p w:rsidR="00A45F76" w:rsidRPr="000014CC" w:rsidRDefault="00A45F76" w:rsidP="000014CC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261" w:type="dxa"/>
          </w:tcPr>
          <w:p w:rsidR="00A45F76" w:rsidRDefault="00A45F76" w:rsidP="00A45F76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A45F76" w:rsidRDefault="00A45F76" w:rsidP="00A45F76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A45F76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 w:val="restart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Tr="00A45F76">
        <w:tc>
          <w:tcPr>
            <w:tcW w:w="1224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</w:t>
            </w:r>
          </w:p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Tr="00A45F76">
        <w:tc>
          <w:tcPr>
            <w:tcW w:w="1224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A45F76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тел.:</w:t>
            </w:r>
          </w:p>
          <w:p w:rsidR="00A45F76" w:rsidRDefault="00A45F76" w:rsidP="00A45F7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Tr="00A45F76">
        <w:tc>
          <w:tcPr>
            <w:tcW w:w="1224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A45F76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A45F76" w:rsidRDefault="00A45F76" w:rsidP="00A45F76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A45F76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0014CC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RPr="000014CC" w:rsidTr="00A45F76">
        <w:tc>
          <w:tcPr>
            <w:tcW w:w="1224" w:type="dxa"/>
            <w:vMerge w:val="restart"/>
          </w:tcPr>
          <w:p w:rsidR="00A45F76" w:rsidRPr="000014CC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261" w:type="dxa"/>
          </w:tcPr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 w:val="restart"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RPr="000014CC" w:rsidTr="00A45F76">
        <w:tc>
          <w:tcPr>
            <w:tcW w:w="1224" w:type="dxa"/>
            <w:vMerge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</w:t>
            </w:r>
          </w:p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RPr="000014CC" w:rsidTr="00A45F76">
        <w:tc>
          <w:tcPr>
            <w:tcW w:w="1224" w:type="dxa"/>
            <w:vMerge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тел.:</w:t>
            </w:r>
          </w:p>
          <w:p w:rsidR="00A45F76" w:rsidRDefault="00A45F76" w:rsidP="009906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5F76" w:rsidRPr="000014CC" w:rsidTr="00A45F76">
        <w:tc>
          <w:tcPr>
            <w:tcW w:w="1224" w:type="dxa"/>
            <w:vMerge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1" w:type="dxa"/>
          </w:tcPr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  <w:r w:rsidRPr="000014CC">
              <w:rPr>
                <w:b/>
                <w:sz w:val="20"/>
                <w:szCs w:val="20"/>
                <w:lang w:val="uk-UA"/>
              </w:rPr>
              <w:t>Поштова адреса:</w:t>
            </w:r>
          </w:p>
          <w:p w:rsidR="00A45F76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990603">
            <w:pPr>
              <w:pStyle w:val="Default"/>
              <w:rPr>
                <w:b/>
                <w:sz w:val="20"/>
                <w:szCs w:val="20"/>
                <w:lang w:val="uk-UA"/>
              </w:rPr>
            </w:pPr>
          </w:p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0" w:type="dxa"/>
            <w:vMerge/>
          </w:tcPr>
          <w:p w:rsidR="00A45F76" w:rsidRPr="000014CC" w:rsidRDefault="00A45F76" w:rsidP="00990603">
            <w:pPr>
              <w:pStyle w:val="Defaul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0014CC" w:rsidRDefault="000014CC" w:rsidP="000014CC">
      <w:pPr>
        <w:pStyle w:val="Default"/>
        <w:ind w:left="720"/>
        <w:rPr>
          <w:sz w:val="28"/>
          <w:szCs w:val="28"/>
          <w:lang w:val="uk-UA"/>
        </w:rPr>
      </w:pPr>
    </w:p>
    <w:p w:rsidR="00BC5C5F" w:rsidRDefault="00BC5C5F" w:rsidP="000014CC">
      <w:pPr>
        <w:pStyle w:val="Default"/>
        <w:ind w:left="720"/>
        <w:rPr>
          <w:sz w:val="28"/>
          <w:szCs w:val="28"/>
          <w:lang w:val="uk-UA"/>
        </w:rPr>
      </w:pPr>
    </w:p>
    <w:p w:rsidR="00BC5C5F" w:rsidRDefault="00BC5C5F" w:rsidP="000014CC">
      <w:pPr>
        <w:pStyle w:val="Default"/>
        <w:ind w:left="720"/>
        <w:rPr>
          <w:sz w:val="28"/>
          <w:szCs w:val="28"/>
          <w:lang w:val="uk-UA"/>
        </w:rPr>
      </w:pPr>
    </w:p>
    <w:p w:rsidR="00BC5C5F" w:rsidRDefault="00BC5C5F" w:rsidP="000014CC">
      <w:pPr>
        <w:pStyle w:val="Default"/>
        <w:ind w:left="720"/>
        <w:rPr>
          <w:sz w:val="28"/>
          <w:szCs w:val="28"/>
          <w:lang w:val="uk-UA"/>
        </w:rPr>
      </w:pPr>
    </w:p>
    <w:p w:rsidR="00BC5C5F" w:rsidRDefault="00BC5C5F" w:rsidP="00BC5C5F">
      <w:pPr>
        <w:pStyle w:val="Default"/>
        <w:ind w:left="720"/>
        <w:rPr>
          <w:lang w:val="uk-UA"/>
        </w:rPr>
      </w:pPr>
      <w:r w:rsidRPr="00C36137">
        <w:rPr>
          <w:lang w:val="uk-UA"/>
        </w:rPr>
        <w:t xml:space="preserve">* </w:t>
      </w:r>
      <w:r>
        <w:rPr>
          <w:lang w:val="uk-UA"/>
        </w:rPr>
        <w:t>Якщо авторів проекту більше одного</w:t>
      </w:r>
      <w:r w:rsidRPr="00C36137">
        <w:rPr>
          <w:lang w:val="uk-UA"/>
        </w:rPr>
        <w:t xml:space="preserve">, </w:t>
      </w:r>
      <w:r>
        <w:rPr>
          <w:lang w:val="uk-UA"/>
        </w:rPr>
        <w:t>необхідно вказати уповноважену контактну особу</w:t>
      </w:r>
    </w:p>
    <w:p w:rsidR="00BC5C5F" w:rsidRDefault="00BC5C5F" w:rsidP="000014CC">
      <w:pPr>
        <w:pStyle w:val="Default"/>
        <w:ind w:left="720"/>
        <w:rPr>
          <w:sz w:val="28"/>
          <w:szCs w:val="28"/>
          <w:lang w:val="uk-UA"/>
        </w:rPr>
      </w:pPr>
    </w:p>
    <w:p w:rsidR="0087050C" w:rsidRDefault="0087050C" w:rsidP="000014CC">
      <w:pPr>
        <w:pStyle w:val="Default"/>
        <w:ind w:left="720"/>
        <w:rPr>
          <w:sz w:val="28"/>
          <w:szCs w:val="28"/>
          <w:lang w:val="uk-UA"/>
        </w:rPr>
      </w:pPr>
    </w:p>
    <w:p w:rsidR="0087050C" w:rsidRPr="0071665C" w:rsidRDefault="0087050C" w:rsidP="0087050C">
      <w:pPr>
        <w:pStyle w:val="Default"/>
        <w:ind w:firstLine="567"/>
        <w:jc w:val="right"/>
        <w:rPr>
          <w:lang w:val="uk-UA"/>
        </w:rPr>
      </w:pPr>
      <w:r>
        <w:rPr>
          <w:lang w:val="uk-UA"/>
        </w:rPr>
        <w:t>Додаток 2</w:t>
      </w:r>
    </w:p>
    <w:p w:rsidR="0087050C" w:rsidRPr="0071665C" w:rsidRDefault="0087050C" w:rsidP="0087050C">
      <w:pPr>
        <w:pStyle w:val="Default"/>
        <w:ind w:firstLine="567"/>
        <w:jc w:val="right"/>
        <w:rPr>
          <w:lang w:val="uk-UA"/>
        </w:rPr>
      </w:pPr>
      <w:r w:rsidRPr="0071665C">
        <w:rPr>
          <w:lang w:val="uk-UA"/>
        </w:rPr>
        <w:t>до Положення про</w:t>
      </w:r>
    </w:p>
    <w:p w:rsidR="0087050C" w:rsidRPr="0071665C" w:rsidRDefault="0087050C" w:rsidP="0087050C">
      <w:pPr>
        <w:pStyle w:val="Default"/>
        <w:ind w:firstLine="567"/>
        <w:jc w:val="right"/>
        <w:rPr>
          <w:lang w:val="uk-UA"/>
        </w:rPr>
      </w:pPr>
      <w:r w:rsidRPr="0071665C">
        <w:rPr>
          <w:lang w:val="uk-UA"/>
        </w:rPr>
        <w:t xml:space="preserve">Громадський бюджет м. </w:t>
      </w:r>
      <w:proofErr w:type="spellStart"/>
      <w:r w:rsidRPr="0071665C">
        <w:rPr>
          <w:lang w:val="uk-UA"/>
        </w:rPr>
        <w:t>Жовкви</w:t>
      </w:r>
      <w:proofErr w:type="spellEnd"/>
    </w:p>
    <w:p w:rsidR="0087050C" w:rsidRDefault="0087050C" w:rsidP="0087050C">
      <w:pPr>
        <w:pStyle w:val="Default"/>
        <w:ind w:left="720"/>
        <w:jc w:val="right"/>
        <w:rPr>
          <w:sz w:val="28"/>
          <w:szCs w:val="28"/>
          <w:lang w:val="uk-UA"/>
        </w:rPr>
      </w:pPr>
    </w:p>
    <w:p w:rsidR="0087050C" w:rsidRDefault="0087050C" w:rsidP="000014CC">
      <w:pPr>
        <w:pStyle w:val="Default"/>
        <w:ind w:left="720"/>
        <w:rPr>
          <w:sz w:val="28"/>
          <w:szCs w:val="28"/>
          <w:lang w:val="uk-UA"/>
        </w:rPr>
      </w:pPr>
    </w:p>
    <w:p w:rsidR="0087050C" w:rsidRPr="0087050C" w:rsidRDefault="0087050C" w:rsidP="0087050C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87050C">
        <w:rPr>
          <w:b/>
          <w:sz w:val="28"/>
          <w:szCs w:val="28"/>
          <w:lang w:val="uk-UA"/>
        </w:rPr>
        <w:t>Картка оцінки проекту,</w:t>
      </w:r>
    </w:p>
    <w:p w:rsidR="0087050C" w:rsidRPr="0087050C" w:rsidRDefault="0087050C" w:rsidP="0087050C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87050C">
        <w:rPr>
          <w:b/>
          <w:sz w:val="28"/>
          <w:szCs w:val="28"/>
          <w:lang w:val="uk-UA"/>
        </w:rPr>
        <w:t>реалізація якого відбуватиметься за рахунок коштів</w:t>
      </w:r>
    </w:p>
    <w:p w:rsidR="0087050C" w:rsidRPr="0087050C" w:rsidRDefault="0087050C" w:rsidP="0087050C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87050C">
        <w:rPr>
          <w:b/>
          <w:sz w:val="28"/>
          <w:szCs w:val="28"/>
          <w:lang w:val="uk-UA"/>
        </w:rPr>
        <w:t xml:space="preserve">Громадського бюджету м. </w:t>
      </w:r>
      <w:proofErr w:type="spellStart"/>
      <w:r w:rsidRPr="0087050C">
        <w:rPr>
          <w:b/>
          <w:sz w:val="28"/>
          <w:szCs w:val="28"/>
          <w:lang w:val="uk-UA"/>
        </w:rPr>
        <w:t>Жовкви</w:t>
      </w:r>
      <w:proofErr w:type="spellEnd"/>
    </w:p>
    <w:p w:rsidR="0087050C" w:rsidRPr="00A2600A" w:rsidRDefault="0087050C" w:rsidP="00A2600A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87050C">
        <w:rPr>
          <w:b/>
          <w:sz w:val="28"/>
          <w:szCs w:val="28"/>
          <w:lang w:val="uk-UA"/>
        </w:rPr>
        <w:t>у ________ році</w:t>
      </w:r>
    </w:p>
    <w:p w:rsidR="0087050C" w:rsidRDefault="0087050C" w:rsidP="0087050C">
      <w:pPr>
        <w:pStyle w:val="Default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71"/>
        <w:gridCol w:w="3084"/>
      </w:tblGrid>
      <w:tr w:rsidR="0087050C" w:rsidTr="00990603">
        <w:tc>
          <w:tcPr>
            <w:tcW w:w="6771" w:type="dxa"/>
          </w:tcPr>
          <w:p w:rsidR="0087050C" w:rsidRDefault="0087050C" w:rsidP="00990603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87050C" w:rsidRPr="00A15BB0" w:rsidRDefault="0087050C" w:rsidP="00990603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A15BB0">
              <w:rPr>
                <w:sz w:val="20"/>
                <w:szCs w:val="20"/>
                <w:lang w:val="uk-UA"/>
              </w:rPr>
              <w:t>(вписує уповноважена особа міської ради або Координаційної ради)</w:t>
            </w:r>
          </w:p>
        </w:tc>
        <w:tc>
          <w:tcPr>
            <w:tcW w:w="3084" w:type="dxa"/>
            <w:vAlign w:val="center"/>
          </w:tcPr>
          <w:p w:rsidR="0087050C" w:rsidRDefault="0087050C" w:rsidP="00990603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7050C" w:rsidRDefault="0087050C" w:rsidP="0087050C">
      <w:pPr>
        <w:pStyle w:val="Default"/>
        <w:rPr>
          <w:sz w:val="28"/>
          <w:szCs w:val="28"/>
          <w:lang w:val="uk-UA"/>
        </w:rPr>
      </w:pPr>
    </w:p>
    <w:p w:rsidR="0087050C" w:rsidRDefault="00716176" w:rsidP="00716176">
      <w:pPr>
        <w:pStyle w:val="Default"/>
        <w:ind w:left="720"/>
        <w:jc w:val="both"/>
        <w:rPr>
          <w:sz w:val="28"/>
          <w:szCs w:val="28"/>
          <w:lang w:val="uk-UA"/>
        </w:rPr>
      </w:pPr>
      <w:r w:rsidRPr="00716176">
        <w:rPr>
          <w:b/>
          <w:sz w:val="28"/>
          <w:szCs w:val="28"/>
          <w:lang w:val="uk-UA"/>
        </w:rPr>
        <w:t>РОЗДІЛ І.</w:t>
      </w:r>
      <w:r>
        <w:rPr>
          <w:sz w:val="28"/>
          <w:szCs w:val="28"/>
          <w:lang w:val="uk-UA"/>
        </w:rPr>
        <w:t xml:space="preserve"> Попередня оцінка проекту з точки зору правильності і повноти заповнення форми проекту.</w:t>
      </w:r>
    </w:p>
    <w:p w:rsidR="00716176" w:rsidRDefault="00716176" w:rsidP="00716176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716176" w:rsidRDefault="00716176" w:rsidP="00716176">
      <w:pPr>
        <w:pStyle w:val="Default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проекту заповнена згідно з вимогами, немає необхідності запрошувати автора проекту для отримання додаткової інформації.</w:t>
      </w:r>
    </w:p>
    <w:p w:rsidR="00716176" w:rsidRPr="00A2600A" w:rsidRDefault="00716176" w:rsidP="00716176">
      <w:pPr>
        <w:pStyle w:val="Default"/>
        <w:jc w:val="both"/>
        <w:rPr>
          <w:sz w:val="16"/>
          <w:szCs w:val="16"/>
          <w:lang w:val="uk-UA"/>
        </w:rPr>
      </w:pPr>
    </w:p>
    <w:p w:rsidR="00716176" w:rsidRDefault="00716176" w:rsidP="00716176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</w:t>
      </w:r>
    </w:p>
    <w:p w:rsidR="00716176" w:rsidRPr="00716176" w:rsidRDefault="00716176" w:rsidP="00716176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716176" w:rsidRDefault="00716176" w:rsidP="00716176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 (вказати недоліки)</w:t>
      </w:r>
    </w:p>
    <w:p w:rsidR="00716176" w:rsidRDefault="00716176" w:rsidP="00716176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176" w:rsidRDefault="00716176" w:rsidP="00716176">
      <w:pPr>
        <w:pStyle w:val="Default"/>
        <w:ind w:left="708"/>
        <w:jc w:val="both"/>
        <w:rPr>
          <w:sz w:val="28"/>
          <w:szCs w:val="28"/>
          <w:lang w:val="uk-UA"/>
        </w:rPr>
      </w:pPr>
    </w:p>
    <w:p w:rsidR="00716176" w:rsidRDefault="00716176" w:rsidP="00716176">
      <w:pPr>
        <w:pStyle w:val="Default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мешканців міста, які підтримують проект, який планується реалізувати за кошти Громадського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 xml:space="preserve"> сформований правильно і в достатній кількості:</w:t>
      </w:r>
    </w:p>
    <w:p w:rsidR="00716176" w:rsidRPr="00A2600A" w:rsidRDefault="00716176" w:rsidP="00716176">
      <w:pPr>
        <w:pStyle w:val="Default"/>
        <w:jc w:val="both"/>
        <w:rPr>
          <w:sz w:val="16"/>
          <w:szCs w:val="16"/>
          <w:lang w:val="uk-UA"/>
        </w:rPr>
      </w:pPr>
    </w:p>
    <w:p w:rsidR="00716176" w:rsidRDefault="00716176" w:rsidP="00716176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</w:t>
      </w:r>
    </w:p>
    <w:p w:rsidR="00716176" w:rsidRPr="00716176" w:rsidRDefault="00716176" w:rsidP="00716176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716176" w:rsidRDefault="00716176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</w:t>
      </w:r>
    </w:p>
    <w:p w:rsidR="00DF4F18" w:rsidRDefault="00DF4F18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DF4F18" w:rsidRDefault="00DF4F18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16176">
        <w:rPr>
          <w:b/>
          <w:sz w:val="28"/>
          <w:szCs w:val="28"/>
          <w:lang w:val="uk-UA"/>
        </w:rPr>
        <w:t>РОЗДІЛ ІІ.</w:t>
      </w:r>
      <w:r>
        <w:rPr>
          <w:b/>
          <w:sz w:val="28"/>
          <w:szCs w:val="28"/>
          <w:lang w:val="uk-UA"/>
        </w:rPr>
        <w:t xml:space="preserve"> </w:t>
      </w:r>
      <w:r w:rsidRPr="00DF4F18">
        <w:rPr>
          <w:sz w:val="28"/>
          <w:szCs w:val="28"/>
          <w:lang w:val="uk-UA"/>
        </w:rPr>
        <w:t xml:space="preserve">Аналіз </w:t>
      </w:r>
      <w:r>
        <w:rPr>
          <w:sz w:val="28"/>
          <w:szCs w:val="28"/>
          <w:lang w:val="uk-UA"/>
        </w:rPr>
        <w:t>проекту на предмет можливості його реалізації:</w:t>
      </w:r>
    </w:p>
    <w:p w:rsidR="00DF4F18" w:rsidRDefault="00DF4F18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DF4F18" w:rsidRDefault="00DF4F18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Форма проекту містить всю інформацію, необхідну для здійснення аналізу пропозицій проекту на предмет реалістичності.</w:t>
      </w:r>
    </w:p>
    <w:p w:rsidR="00DF4F18" w:rsidRPr="00A2600A" w:rsidRDefault="00DF4F18" w:rsidP="00716176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</w:t>
      </w:r>
    </w:p>
    <w:p w:rsidR="00DF4F18" w:rsidRPr="00716176" w:rsidRDefault="00DF4F18" w:rsidP="00DF4F18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 (зазначити чіткі причини)</w:t>
      </w: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</w:t>
      </w: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</w:p>
    <w:p w:rsidR="00DF4F18" w:rsidRDefault="00DF4F18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Запропонований проект стосується виключно повноважень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DF4F18" w:rsidRPr="00A2600A" w:rsidRDefault="00DF4F18" w:rsidP="00DF4F18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</w:t>
      </w:r>
    </w:p>
    <w:p w:rsidR="00DF4F18" w:rsidRPr="00716176" w:rsidRDefault="00DF4F18" w:rsidP="00DF4F18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 (зазначити чіткі причини)</w:t>
      </w: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4F18" w:rsidRDefault="00DF4F18" w:rsidP="00DF4F18">
      <w:pPr>
        <w:pStyle w:val="Default"/>
        <w:ind w:left="708"/>
        <w:jc w:val="both"/>
        <w:rPr>
          <w:sz w:val="28"/>
          <w:szCs w:val="28"/>
          <w:lang w:val="uk-UA"/>
        </w:rPr>
      </w:pPr>
    </w:p>
    <w:p w:rsidR="00660821" w:rsidRDefault="00660821" w:rsidP="00660821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Запропонований проект відповідає чинному законодавству та нормативним актам (в т.ч. Генеральному плану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).</w:t>
      </w:r>
    </w:p>
    <w:p w:rsidR="00660821" w:rsidRPr="00A2600A" w:rsidRDefault="00660821" w:rsidP="00660821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660821" w:rsidRDefault="00660821" w:rsidP="00660821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</w:t>
      </w:r>
    </w:p>
    <w:p w:rsidR="00660821" w:rsidRPr="00716176" w:rsidRDefault="00660821" w:rsidP="00660821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660821" w:rsidRDefault="00660821" w:rsidP="00660821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 (зазначити чіткі причини)</w:t>
      </w:r>
    </w:p>
    <w:p w:rsidR="00660821" w:rsidRDefault="00660821" w:rsidP="00660821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821" w:rsidRDefault="00660821" w:rsidP="00660821">
      <w:pPr>
        <w:pStyle w:val="Default"/>
        <w:jc w:val="both"/>
        <w:rPr>
          <w:sz w:val="28"/>
          <w:szCs w:val="28"/>
          <w:lang w:val="uk-UA"/>
        </w:rPr>
      </w:pPr>
    </w:p>
    <w:p w:rsidR="00660821" w:rsidRDefault="00660821" w:rsidP="00660821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Реалізація запропонованого проекту можлива протягом одного бюджетного року і спрямована на кінцевий результат.</w:t>
      </w:r>
    </w:p>
    <w:p w:rsidR="00660821" w:rsidRPr="00A2600A" w:rsidRDefault="00660821" w:rsidP="00660821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660821" w:rsidRDefault="00660821" w:rsidP="00660821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</w:t>
      </w:r>
    </w:p>
    <w:p w:rsidR="00660821" w:rsidRPr="00716176" w:rsidRDefault="00660821" w:rsidP="00660821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660821" w:rsidRDefault="00660821" w:rsidP="00660821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 (зазначити чіткі причини)</w:t>
      </w:r>
    </w:p>
    <w:p w:rsidR="00660821" w:rsidRDefault="00660821" w:rsidP="00660821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821" w:rsidRDefault="00660821" w:rsidP="00660821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8E24A2" w:rsidRDefault="008E24A2" w:rsidP="008E24A2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="00AC6D87">
        <w:rPr>
          <w:sz w:val="28"/>
          <w:szCs w:val="28"/>
          <w:lang w:val="uk-UA"/>
        </w:rPr>
        <w:t>Орієнтовний бюджет проекту, поданий автором для його реалізації:</w:t>
      </w:r>
    </w:p>
    <w:p w:rsidR="008E24A2" w:rsidRPr="00A2600A" w:rsidRDefault="008E24A2" w:rsidP="008E24A2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8E24A2" w:rsidRDefault="008E24A2" w:rsidP="008E24A2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="00AC6D87">
        <w:rPr>
          <w:sz w:val="28"/>
          <w:szCs w:val="28"/>
          <w:lang w:val="uk-UA"/>
        </w:rPr>
        <w:t>приймається без зауважень</w:t>
      </w:r>
    </w:p>
    <w:p w:rsidR="008E24A2" w:rsidRPr="00716176" w:rsidRDefault="008E24A2" w:rsidP="008E24A2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8E24A2" w:rsidRDefault="008E24A2" w:rsidP="008E24A2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="00AC6D87">
        <w:rPr>
          <w:sz w:val="28"/>
          <w:szCs w:val="28"/>
          <w:lang w:val="uk-UA"/>
        </w:rPr>
        <w:t>з зауваженнями (</w:t>
      </w:r>
      <w:r w:rsidR="00CC7667">
        <w:rPr>
          <w:sz w:val="28"/>
          <w:szCs w:val="28"/>
          <w:lang w:val="uk-UA"/>
        </w:rPr>
        <w:t xml:space="preserve">необхідно вказати зауваження за </w:t>
      </w:r>
      <w:proofErr w:type="spellStart"/>
      <w:r w:rsidR="00CC7667">
        <w:rPr>
          <w:sz w:val="28"/>
          <w:szCs w:val="28"/>
          <w:lang w:val="uk-UA"/>
        </w:rPr>
        <w:t>форолю</w:t>
      </w:r>
      <w:proofErr w:type="spellEnd"/>
      <w:r w:rsidR="00AC6D87">
        <w:rPr>
          <w:sz w:val="28"/>
          <w:szCs w:val="28"/>
          <w:lang w:val="uk-UA"/>
        </w:rPr>
        <w:t>)</w:t>
      </w:r>
    </w:p>
    <w:p w:rsidR="008E24A2" w:rsidRPr="00A2600A" w:rsidRDefault="008E24A2" w:rsidP="008E24A2">
      <w:pPr>
        <w:pStyle w:val="Default"/>
        <w:ind w:left="708"/>
        <w:jc w:val="both"/>
        <w:rPr>
          <w:sz w:val="16"/>
          <w:szCs w:val="16"/>
          <w:lang w:val="uk-UA"/>
        </w:rPr>
      </w:pPr>
    </w:p>
    <w:tbl>
      <w:tblPr>
        <w:tblStyle w:val="a6"/>
        <w:tblW w:w="0" w:type="auto"/>
        <w:tblLook w:val="04A0"/>
      </w:tblPr>
      <w:tblGrid>
        <w:gridCol w:w="817"/>
        <w:gridCol w:w="4110"/>
        <w:gridCol w:w="2464"/>
        <w:gridCol w:w="2464"/>
      </w:tblGrid>
      <w:tr w:rsidR="00CC7667" w:rsidTr="002A000A">
        <w:tc>
          <w:tcPr>
            <w:tcW w:w="817" w:type="dxa"/>
            <w:vMerge w:val="restart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  <w:r w:rsidRPr="00CC7667">
              <w:rPr>
                <w:b/>
                <w:i/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</w:tcPr>
          <w:p w:rsidR="00CC7667" w:rsidRDefault="00CC7667" w:rsidP="008E24A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56B59">
              <w:rPr>
                <w:b/>
                <w:i/>
                <w:lang w:val="uk-UA"/>
              </w:rPr>
              <w:t>Статті витрат проекту</w:t>
            </w:r>
          </w:p>
        </w:tc>
        <w:tc>
          <w:tcPr>
            <w:tcW w:w="4928" w:type="dxa"/>
            <w:gridSpan w:val="2"/>
          </w:tcPr>
          <w:p w:rsidR="00CC7667" w:rsidRPr="00CC7667" w:rsidRDefault="00CC7667" w:rsidP="00CC7667">
            <w:pPr>
              <w:pStyle w:val="Default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Орієнтовні витрати, грн.</w:t>
            </w:r>
          </w:p>
        </w:tc>
      </w:tr>
      <w:tr w:rsidR="00CC7667" w:rsidTr="00F16E40">
        <w:tc>
          <w:tcPr>
            <w:tcW w:w="817" w:type="dxa"/>
            <w:vMerge/>
          </w:tcPr>
          <w:p w:rsidR="00CC7667" w:rsidRDefault="00CC7667" w:rsidP="008E24A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</w:tcPr>
          <w:p w:rsidR="00CC7667" w:rsidRDefault="00CC7667" w:rsidP="008E24A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  <w:vAlign w:val="center"/>
          </w:tcPr>
          <w:p w:rsidR="00CC7667" w:rsidRPr="00CC7667" w:rsidRDefault="00CC7667" w:rsidP="00F16E40">
            <w:pPr>
              <w:pStyle w:val="Default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Запропоновані автором проекту</w:t>
            </w:r>
          </w:p>
        </w:tc>
        <w:tc>
          <w:tcPr>
            <w:tcW w:w="2464" w:type="dxa"/>
            <w:vAlign w:val="center"/>
          </w:tcPr>
          <w:p w:rsidR="00CC7667" w:rsidRPr="00CC7667" w:rsidRDefault="00CC7667" w:rsidP="00F16E40">
            <w:pPr>
              <w:pStyle w:val="Default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Зміни, внесені Координаційною радою</w:t>
            </w:r>
          </w:p>
        </w:tc>
      </w:tr>
      <w:tr w:rsidR="00CC7667" w:rsidTr="00CC7667">
        <w:tc>
          <w:tcPr>
            <w:tcW w:w="817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  <w:r w:rsidRPr="00CC7667">
              <w:rPr>
                <w:b/>
                <w:i/>
                <w:lang w:val="uk-UA"/>
              </w:rPr>
              <w:t>1</w:t>
            </w:r>
          </w:p>
        </w:tc>
        <w:tc>
          <w:tcPr>
            <w:tcW w:w="4110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</w:tr>
      <w:tr w:rsidR="00CC7667" w:rsidTr="00CC7667">
        <w:tc>
          <w:tcPr>
            <w:tcW w:w="817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  <w:r w:rsidRPr="00CC7667">
              <w:rPr>
                <w:b/>
                <w:i/>
                <w:lang w:val="uk-UA"/>
              </w:rPr>
              <w:t>2</w:t>
            </w:r>
          </w:p>
        </w:tc>
        <w:tc>
          <w:tcPr>
            <w:tcW w:w="4110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</w:tr>
      <w:tr w:rsidR="00CC7667" w:rsidTr="00CC7667">
        <w:tc>
          <w:tcPr>
            <w:tcW w:w="817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  <w:r w:rsidRPr="00CC7667">
              <w:rPr>
                <w:b/>
                <w:i/>
                <w:lang w:val="uk-UA"/>
              </w:rPr>
              <w:t>3</w:t>
            </w:r>
          </w:p>
        </w:tc>
        <w:tc>
          <w:tcPr>
            <w:tcW w:w="4110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</w:tr>
      <w:tr w:rsidR="00CC7667" w:rsidTr="00CC7667">
        <w:tc>
          <w:tcPr>
            <w:tcW w:w="817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  <w:r w:rsidRPr="00CC7667">
              <w:rPr>
                <w:b/>
                <w:i/>
                <w:lang w:val="uk-UA"/>
              </w:rPr>
              <w:t>4</w:t>
            </w:r>
          </w:p>
        </w:tc>
        <w:tc>
          <w:tcPr>
            <w:tcW w:w="4110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</w:tr>
      <w:tr w:rsidR="00CC7667" w:rsidTr="00CC7667">
        <w:tc>
          <w:tcPr>
            <w:tcW w:w="817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  <w:r w:rsidRPr="00CC7667">
              <w:rPr>
                <w:b/>
                <w:i/>
                <w:lang w:val="uk-UA"/>
              </w:rPr>
              <w:t>5</w:t>
            </w:r>
          </w:p>
        </w:tc>
        <w:tc>
          <w:tcPr>
            <w:tcW w:w="4110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</w:tr>
      <w:tr w:rsidR="00CC7667" w:rsidTr="008B7A0E">
        <w:tc>
          <w:tcPr>
            <w:tcW w:w="4927" w:type="dxa"/>
            <w:gridSpan w:val="2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  <w:r w:rsidRPr="00CC7667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  <w:tc>
          <w:tcPr>
            <w:tcW w:w="2464" w:type="dxa"/>
          </w:tcPr>
          <w:p w:rsidR="00CC7667" w:rsidRPr="00CC7667" w:rsidRDefault="00CC7667" w:rsidP="008E24A2">
            <w:pPr>
              <w:pStyle w:val="Default"/>
              <w:jc w:val="both"/>
              <w:rPr>
                <w:b/>
                <w:i/>
                <w:lang w:val="uk-UA"/>
              </w:rPr>
            </w:pPr>
          </w:p>
        </w:tc>
      </w:tr>
    </w:tbl>
    <w:p w:rsidR="008E24A2" w:rsidRPr="00A2600A" w:rsidRDefault="008E24A2" w:rsidP="008E24A2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660821" w:rsidRDefault="00A2600A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Обгрунтування</w:t>
      </w:r>
      <w:proofErr w:type="spellEnd"/>
      <w:r>
        <w:rPr>
          <w:sz w:val="28"/>
          <w:szCs w:val="28"/>
          <w:lang w:val="uk-UA"/>
        </w:rPr>
        <w:t xml:space="preserve"> внесених змін: </w:t>
      </w:r>
    </w:p>
    <w:p w:rsidR="00A2600A" w:rsidRDefault="00A2600A" w:rsidP="00716176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600A" w:rsidRDefault="00A2600A" w:rsidP="00A2600A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A2600A" w:rsidRDefault="001F2FF8" w:rsidP="00A2600A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="00A260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Чи існує необхідність розробки проектно-кошторисної документації проекту за рахунок коштів міського бюджету</w:t>
      </w:r>
      <w:r w:rsidR="00A2600A">
        <w:rPr>
          <w:sz w:val="28"/>
          <w:szCs w:val="28"/>
          <w:lang w:val="uk-UA"/>
        </w:rPr>
        <w:t>.</w:t>
      </w:r>
    </w:p>
    <w:p w:rsidR="00A2600A" w:rsidRPr="00A2600A" w:rsidRDefault="00A2600A" w:rsidP="00A2600A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A2600A" w:rsidRDefault="00A2600A" w:rsidP="00A2600A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</w:t>
      </w:r>
    </w:p>
    <w:p w:rsidR="00A2600A" w:rsidRPr="00716176" w:rsidRDefault="00A2600A" w:rsidP="00A2600A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A2600A" w:rsidRDefault="001F2FF8" w:rsidP="00A2600A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</w:t>
      </w:r>
    </w:p>
    <w:p w:rsidR="00A2600A" w:rsidRDefault="00A2600A" w:rsidP="00A2600A">
      <w:pPr>
        <w:pStyle w:val="Default"/>
        <w:ind w:left="708"/>
        <w:jc w:val="both"/>
        <w:rPr>
          <w:sz w:val="28"/>
          <w:szCs w:val="28"/>
          <w:lang w:val="uk-UA"/>
        </w:rPr>
      </w:pPr>
    </w:p>
    <w:p w:rsidR="00380E64" w:rsidRDefault="00380E64" w:rsidP="00380E64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Висновок, стосовно технічних можливостей реалізації запропонованого проекту.</w:t>
      </w:r>
    </w:p>
    <w:p w:rsidR="00380E64" w:rsidRPr="00A2600A" w:rsidRDefault="00380E64" w:rsidP="00380E64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380E64" w:rsidRDefault="00380E64" w:rsidP="00380E64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позитивний</w:t>
      </w:r>
    </w:p>
    <w:p w:rsidR="00380E64" w:rsidRPr="00716176" w:rsidRDefault="00380E64" w:rsidP="00380E64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380E64" w:rsidRDefault="00380E64" w:rsidP="00380E64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негативний (зазначити чіткі причини)</w:t>
      </w:r>
    </w:p>
    <w:p w:rsidR="00380E64" w:rsidRDefault="00380E64" w:rsidP="00380E64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E64" w:rsidRDefault="00380E64" w:rsidP="00380E6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AB6370" w:rsidRDefault="00AB6370" w:rsidP="00AB6370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2.8. Чи реалізація запропонованого передбачає майбутні витрати (утримання, поточний ремонт).</w:t>
      </w:r>
    </w:p>
    <w:p w:rsidR="00AB6370" w:rsidRPr="00A2600A" w:rsidRDefault="00AB6370" w:rsidP="00AB6370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AB6370" w:rsidRDefault="00AB6370" w:rsidP="00AB6370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так (які в річному вимірі)</w:t>
      </w:r>
    </w:p>
    <w:p w:rsidR="00AB6370" w:rsidRDefault="00AB6370" w:rsidP="00AB6370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</w:t>
      </w:r>
    </w:p>
    <w:p w:rsidR="00AB6370" w:rsidRPr="00716176" w:rsidRDefault="00AB6370" w:rsidP="00AB6370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AB6370" w:rsidRDefault="00AB6370" w:rsidP="00AB6370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ні</w:t>
      </w:r>
    </w:p>
    <w:p w:rsidR="00AB6370" w:rsidRDefault="00AB6370" w:rsidP="00AB6370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5747DF" w:rsidRDefault="005747DF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16176">
        <w:rPr>
          <w:b/>
          <w:sz w:val="28"/>
          <w:szCs w:val="28"/>
          <w:lang w:val="uk-UA"/>
        </w:rPr>
        <w:t>РОЗДІЛ ІІІ.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Рекомендації щодо внесення проекту, запропонованого до фінансування за рахунок коштів Громадського бюджету м. </w:t>
      </w:r>
      <w:proofErr w:type="spellStart"/>
      <w:r>
        <w:rPr>
          <w:sz w:val="28"/>
          <w:szCs w:val="28"/>
          <w:lang w:val="uk-UA"/>
        </w:rPr>
        <w:t>Жовкви</w:t>
      </w:r>
      <w:proofErr w:type="spellEnd"/>
      <w:r>
        <w:rPr>
          <w:sz w:val="28"/>
          <w:szCs w:val="28"/>
          <w:lang w:val="uk-UA"/>
        </w:rPr>
        <w:t>, в перелік проектів для голосування:</w:t>
      </w:r>
    </w:p>
    <w:p w:rsidR="00A2600A" w:rsidRDefault="005747DF" w:rsidP="005747DF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747DF" w:rsidRPr="00A2600A" w:rsidRDefault="005747DF" w:rsidP="005747DF">
      <w:pPr>
        <w:pStyle w:val="Default"/>
        <w:ind w:firstLine="708"/>
        <w:jc w:val="both"/>
        <w:rPr>
          <w:sz w:val="16"/>
          <w:szCs w:val="16"/>
          <w:lang w:val="uk-UA"/>
        </w:rPr>
      </w:pPr>
    </w:p>
    <w:p w:rsidR="005747DF" w:rsidRDefault="005747DF" w:rsidP="005747DF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позитивні</w:t>
      </w:r>
    </w:p>
    <w:p w:rsidR="005747DF" w:rsidRPr="00716176" w:rsidRDefault="005747DF" w:rsidP="005747DF">
      <w:pPr>
        <w:pStyle w:val="Default"/>
        <w:ind w:left="708"/>
        <w:jc w:val="both"/>
        <w:rPr>
          <w:sz w:val="16"/>
          <w:szCs w:val="16"/>
          <w:lang w:val="uk-UA"/>
        </w:rPr>
      </w:pPr>
    </w:p>
    <w:p w:rsidR="005747DF" w:rsidRDefault="005747DF" w:rsidP="005747DF">
      <w:pPr>
        <w:pStyle w:val="Default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негативні</w:t>
      </w:r>
    </w:p>
    <w:p w:rsidR="00A2600A" w:rsidRDefault="005747DF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Обгрунтування:_________________________________________________________________________________________________________________________________________________________________________________________________________________________________________________________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47DF" w:rsidRDefault="005747DF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5747DF" w:rsidRDefault="008C637E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5747DF">
        <w:rPr>
          <w:sz w:val="28"/>
          <w:szCs w:val="28"/>
          <w:lang w:val="uk-UA"/>
        </w:rPr>
        <w:t xml:space="preserve">. </w:t>
      </w:r>
      <w:proofErr w:type="spellStart"/>
      <w:r w:rsidR="005747DF">
        <w:rPr>
          <w:sz w:val="28"/>
          <w:szCs w:val="28"/>
          <w:lang w:val="uk-UA"/>
        </w:rPr>
        <w:t>Жовква</w:t>
      </w:r>
      <w:proofErr w:type="spellEnd"/>
      <w:r w:rsidR="005747DF">
        <w:rPr>
          <w:sz w:val="28"/>
          <w:szCs w:val="28"/>
          <w:lang w:val="uk-UA"/>
        </w:rPr>
        <w:t xml:space="preserve"> «__» ________. _____ р.</w:t>
      </w:r>
    </w:p>
    <w:p w:rsidR="005747DF" w:rsidRDefault="005747DF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5747DF" w:rsidRDefault="005747DF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Координаційної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</w:t>
      </w:r>
    </w:p>
    <w:p w:rsidR="005747DF" w:rsidRDefault="005747DF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5747DF" w:rsidRDefault="005747DF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Координаційної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</w:t>
      </w:r>
    </w:p>
    <w:p w:rsidR="00FE1957" w:rsidRDefault="00FE1957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275E47" w:rsidRPr="0071665C" w:rsidRDefault="00275E47" w:rsidP="00275E47">
      <w:pPr>
        <w:pStyle w:val="Default"/>
        <w:ind w:firstLine="567"/>
        <w:jc w:val="right"/>
        <w:rPr>
          <w:lang w:val="uk-UA"/>
        </w:rPr>
      </w:pPr>
      <w:r>
        <w:rPr>
          <w:lang w:val="uk-UA"/>
        </w:rPr>
        <w:t>Додаток 3</w:t>
      </w:r>
    </w:p>
    <w:p w:rsidR="00275E47" w:rsidRPr="0071665C" w:rsidRDefault="00275E47" w:rsidP="00275E47">
      <w:pPr>
        <w:pStyle w:val="Default"/>
        <w:ind w:firstLine="567"/>
        <w:jc w:val="right"/>
        <w:rPr>
          <w:lang w:val="uk-UA"/>
        </w:rPr>
      </w:pPr>
      <w:r w:rsidRPr="0071665C">
        <w:rPr>
          <w:lang w:val="uk-UA"/>
        </w:rPr>
        <w:t>до Положення про</w:t>
      </w:r>
    </w:p>
    <w:p w:rsidR="00275E47" w:rsidRPr="0071665C" w:rsidRDefault="00275E47" w:rsidP="00275E47">
      <w:pPr>
        <w:pStyle w:val="Default"/>
        <w:ind w:firstLine="567"/>
        <w:jc w:val="right"/>
        <w:rPr>
          <w:lang w:val="uk-UA"/>
        </w:rPr>
      </w:pPr>
      <w:r w:rsidRPr="0071665C">
        <w:rPr>
          <w:lang w:val="uk-UA"/>
        </w:rPr>
        <w:t xml:space="preserve">Громадський бюджет м. </w:t>
      </w:r>
      <w:proofErr w:type="spellStart"/>
      <w:r w:rsidRPr="0071665C">
        <w:rPr>
          <w:lang w:val="uk-UA"/>
        </w:rPr>
        <w:t>Жовкви</w:t>
      </w:r>
      <w:proofErr w:type="spellEnd"/>
    </w:p>
    <w:p w:rsidR="00275E47" w:rsidRDefault="00275E47" w:rsidP="00275E47">
      <w:pPr>
        <w:pStyle w:val="Default"/>
        <w:ind w:firstLine="708"/>
        <w:jc w:val="right"/>
        <w:rPr>
          <w:sz w:val="28"/>
          <w:szCs w:val="28"/>
          <w:lang w:val="uk-UA"/>
        </w:rPr>
      </w:pPr>
    </w:p>
    <w:p w:rsidR="00275E47" w:rsidRDefault="00275E47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275E47" w:rsidRPr="00357379" w:rsidRDefault="00CF1DF9" w:rsidP="00CF1DF9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  <w:r w:rsidRPr="00357379">
        <w:rPr>
          <w:b/>
          <w:sz w:val="28"/>
          <w:szCs w:val="28"/>
          <w:lang w:val="uk-UA"/>
        </w:rPr>
        <w:t>БЛАНК ДЛЯ ГОЛОСУВАННЯ</w:t>
      </w:r>
    </w:p>
    <w:p w:rsidR="00CF1DF9" w:rsidRDefault="00CF1DF9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CF1DF9" w:rsidRDefault="00CF1DF9" w:rsidP="00CF1DF9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3119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CF1DF9" w:rsidTr="005D6C77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F1DF9" w:rsidRDefault="00CF1DF9" w:rsidP="00CF1DF9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3119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CF1DF9" w:rsidTr="00C47631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CF1DF9" w:rsidRP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sz w:val="28"/>
                <w:szCs w:val="28"/>
                <w:lang w:val="en-US"/>
              </w:rPr>
              <w:t>’я</w:t>
            </w: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CF1DF9" w:rsidRDefault="00CF1DF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57379" w:rsidRDefault="00357379" w:rsidP="00357379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3119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357379" w:rsidTr="00C47631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57379" w:rsidRDefault="00357379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A3EF2" w:rsidRDefault="00DA3EF2" w:rsidP="00DA3EF2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3119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A3EF2" w:rsidTr="006D2EAB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425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6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A3EF2" w:rsidRDefault="00DA3EF2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D2EAB" w:rsidRDefault="006D2EAB" w:rsidP="006D2EAB">
      <w:pPr>
        <w:pStyle w:val="Default"/>
        <w:jc w:val="both"/>
        <w:rPr>
          <w:sz w:val="28"/>
          <w:szCs w:val="28"/>
          <w:lang w:val="uk-UA"/>
        </w:rPr>
      </w:pPr>
    </w:p>
    <w:p w:rsidR="00330186" w:rsidRDefault="00330186" w:rsidP="00330186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3119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330186" w:rsidTr="00C47631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реєстрація</w:t>
            </w: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30186" w:rsidRDefault="00330186" w:rsidP="00330186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3119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330186" w:rsidTr="00C47631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30186" w:rsidRDefault="00330186" w:rsidP="00330186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3119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330186" w:rsidTr="00C47631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330186" w:rsidRDefault="00330186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F1DF9" w:rsidRDefault="00CF1DF9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686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775A90" w:rsidTr="00775A90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 що підтверджує</w:t>
            </w: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75A90" w:rsidRDefault="00775A90" w:rsidP="00775A90">
      <w:pPr>
        <w:pStyle w:val="Default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686"/>
        <w:gridCol w:w="425"/>
        <w:gridCol w:w="425"/>
        <w:gridCol w:w="426"/>
        <w:gridCol w:w="425"/>
        <w:gridCol w:w="416"/>
        <w:gridCol w:w="43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775A90" w:rsidTr="00775A90">
        <w:tc>
          <w:tcPr>
            <w:tcW w:w="3686" w:type="dxa"/>
            <w:tcBorders>
              <w:top w:val="nil"/>
              <w:left w:val="nil"/>
              <w:bottom w:val="nil"/>
            </w:tcBorders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проживання в м. </w:t>
            </w:r>
            <w:proofErr w:type="spellStart"/>
            <w:r>
              <w:rPr>
                <w:sz w:val="28"/>
                <w:szCs w:val="28"/>
                <w:lang w:val="uk-UA"/>
              </w:rPr>
              <w:t>Жовква</w:t>
            </w:r>
            <w:proofErr w:type="spellEnd"/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6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4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75A90" w:rsidRDefault="00775A90" w:rsidP="00C4763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75A90" w:rsidRDefault="00775A90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B955E4" w:rsidRDefault="00B955E4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9422FD" w:rsidRDefault="009422F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B955E4" w:rsidRDefault="00B955E4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Згода на обробку персональних даних:</w:t>
      </w:r>
    </w:p>
    <w:p w:rsidR="00B955E4" w:rsidRDefault="00B955E4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B955E4" w:rsidRDefault="00B955E4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______________________________, висловлюю свою згоду на обробку моїх персональних даних в Базі персональних даних </w:t>
      </w:r>
      <w:proofErr w:type="spellStart"/>
      <w:r>
        <w:rPr>
          <w:sz w:val="28"/>
          <w:szCs w:val="28"/>
          <w:lang w:val="uk-UA"/>
        </w:rPr>
        <w:t>Жовківської</w:t>
      </w:r>
      <w:proofErr w:type="spellEnd"/>
      <w:r>
        <w:rPr>
          <w:sz w:val="28"/>
          <w:szCs w:val="28"/>
          <w:lang w:val="uk-UA"/>
        </w:rPr>
        <w:t xml:space="preserve"> міської ради та її виконавчих органів, відповідно до вимог Закону України «Про захист персональних даних» від 01.06.2010 року №2297-V</w:t>
      </w:r>
      <w:r>
        <w:rPr>
          <w:sz w:val="28"/>
          <w:szCs w:val="28"/>
          <w:lang w:val="en-US"/>
        </w:rPr>
        <w:t>I</w:t>
      </w:r>
      <w:r w:rsidR="002F74A1" w:rsidRPr="002F74A1">
        <w:rPr>
          <w:sz w:val="28"/>
          <w:szCs w:val="28"/>
        </w:rPr>
        <w:t xml:space="preserve">. </w:t>
      </w:r>
      <w:r w:rsidR="002F74A1">
        <w:rPr>
          <w:sz w:val="28"/>
          <w:szCs w:val="28"/>
          <w:lang w:val="uk-UA"/>
        </w:rPr>
        <w:t>Забороняю надавати інформацію третім особам без моєї згоди.</w:t>
      </w:r>
    </w:p>
    <w:p w:rsidR="002F74A1" w:rsidRDefault="002F74A1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2F74A1" w:rsidRDefault="002F74A1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2F74A1" w:rsidRDefault="002F74A1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2F74A1" w:rsidRDefault="002F74A1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2F74A1" w:rsidRDefault="002F74A1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F74A1">
        <w:rPr>
          <w:sz w:val="20"/>
          <w:szCs w:val="20"/>
          <w:lang w:val="uk-UA"/>
        </w:rPr>
        <w:t>(дата)</w:t>
      </w:r>
      <w:r w:rsidRPr="002F74A1">
        <w:rPr>
          <w:sz w:val="20"/>
          <w:szCs w:val="20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F74A1">
        <w:rPr>
          <w:sz w:val="20"/>
          <w:szCs w:val="20"/>
          <w:lang w:val="uk-UA"/>
        </w:rPr>
        <w:t>(підпис)</w:t>
      </w:r>
    </w:p>
    <w:p w:rsidR="001E1B4D" w:rsidRDefault="001E1B4D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</w:p>
    <w:tbl>
      <w:tblPr>
        <w:tblStyle w:val="a6"/>
        <w:tblW w:w="0" w:type="auto"/>
        <w:tblLook w:val="04A0"/>
      </w:tblPr>
      <w:tblGrid>
        <w:gridCol w:w="959"/>
        <w:gridCol w:w="6662"/>
        <w:gridCol w:w="2234"/>
      </w:tblGrid>
      <w:tr w:rsidR="001E1B4D" w:rsidTr="001E1B4D">
        <w:tc>
          <w:tcPr>
            <w:tcW w:w="959" w:type="dxa"/>
          </w:tcPr>
          <w:p w:rsidR="001E1B4D" w:rsidRPr="001E1B4D" w:rsidRDefault="001E1B4D" w:rsidP="001E1B4D">
            <w:pPr>
              <w:pStyle w:val="Default"/>
              <w:jc w:val="center"/>
              <w:rPr>
                <w:b/>
                <w:sz w:val="26"/>
                <w:szCs w:val="26"/>
                <w:lang w:val="uk-UA"/>
              </w:rPr>
            </w:pPr>
            <w:r w:rsidRPr="001E1B4D">
              <w:rPr>
                <w:b/>
                <w:sz w:val="26"/>
                <w:szCs w:val="26"/>
                <w:lang w:val="uk-UA"/>
              </w:rPr>
              <w:t>№</w:t>
            </w:r>
          </w:p>
          <w:p w:rsidR="001E1B4D" w:rsidRPr="001E1B4D" w:rsidRDefault="001E1B4D" w:rsidP="001E1B4D">
            <w:pPr>
              <w:pStyle w:val="Default"/>
              <w:jc w:val="center"/>
              <w:rPr>
                <w:b/>
                <w:sz w:val="26"/>
                <w:szCs w:val="26"/>
                <w:lang w:val="uk-UA"/>
              </w:rPr>
            </w:pPr>
            <w:r w:rsidRPr="001E1B4D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662" w:type="dxa"/>
          </w:tcPr>
          <w:p w:rsidR="001E1B4D" w:rsidRPr="001E1B4D" w:rsidRDefault="001E1B4D" w:rsidP="001E1B4D">
            <w:pPr>
              <w:pStyle w:val="Default"/>
              <w:jc w:val="center"/>
              <w:rPr>
                <w:b/>
                <w:sz w:val="26"/>
                <w:szCs w:val="26"/>
                <w:lang w:val="uk-UA"/>
              </w:rPr>
            </w:pPr>
            <w:r w:rsidRPr="001E1B4D">
              <w:rPr>
                <w:b/>
                <w:sz w:val="26"/>
                <w:szCs w:val="26"/>
                <w:lang w:val="uk-UA"/>
              </w:rPr>
              <w:t xml:space="preserve">Назва </w:t>
            </w:r>
            <w:proofErr w:type="spellStart"/>
            <w:r w:rsidRPr="001E1B4D">
              <w:rPr>
                <w:b/>
                <w:sz w:val="26"/>
                <w:szCs w:val="26"/>
                <w:lang w:val="uk-UA"/>
              </w:rPr>
              <w:t>прооекту</w:t>
            </w:r>
            <w:proofErr w:type="spellEnd"/>
          </w:p>
        </w:tc>
        <w:tc>
          <w:tcPr>
            <w:tcW w:w="2234" w:type="dxa"/>
          </w:tcPr>
          <w:p w:rsidR="001E1B4D" w:rsidRPr="001E1B4D" w:rsidRDefault="001E1B4D" w:rsidP="001E1B4D">
            <w:pPr>
              <w:pStyle w:val="Default"/>
              <w:jc w:val="center"/>
              <w:rPr>
                <w:b/>
                <w:sz w:val="26"/>
                <w:szCs w:val="26"/>
                <w:lang w:val="uk-UA"/>
              </w:rPr>
            </w:pPr>
            <w:r w:rsidRPr="001E1B4D">
              <w:rPr>
                <w:b/>
                <w:sz w:val="26"/>
                <w:szCs w:val="26"/>
                <w:lang w:val="uk-UA"/>
              </w:rPr>
              <w:t>Відмітка про голосування *</w:t>
            </w: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1B4D" w:rsidTr="001E1B4D">
        <w:tc>
          <w:tcPr>
            <w:tcW w:w="959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662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1E1B4D" w:rsidRDefault="001E1B4D" w:rsidP="005747D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1E1B4D" w:rsidP="001E1B4D">
      <w:pPr>
        <w:pStyle w:val="Default"/>
        <w:jc w:val="both"/>
        <w:rPr>
          <w:sz w:val="28"/>
          <w:szCs w:val="28"/>
          <w:lang w:val="uk-UA"/>
        </w:rPr>
      </w:pPr>
    </w:p>
    <w:p w:rsidR="001E1B4D" w:rsidRPr="001E1B4D" w:rsidRDefault="001E1B4D" w:rsidP="005747DF">
      <w:pPr>
        <w:pStyle w:val="Default"/>
        <w:ind w:firstLine="708"/>
        <w:jc w:val="both"/>
        <w:rPr>
          <w:sz w:val="20"/>
          <w:szCs w:val="20"/>
          <w:lang w:val="uk-UA"/>
        </w:rPr>
      </w:pPr>
      <w:r w:rsidRPr="001E1B4D">
        <w:rPr>
          <w:sz w:val="20"/>
          <w:szCs w:val="20"/>
          <w:lang w:val="uk-UA"/>
        </w:rPr>
        <w:t>* Проголосувати можна лише за один проект, про що робиться позначка у відповідній графі. В разі наявності більш, ніж однієї позначки, бланк для голосування вважається не дійсним.</w:t>
      </w:r>
    </w:p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1E1B4D" w:rsidP="001E1B4D">
      <w:pPr>
        <w:pStyle w:val="Default"/>
        <w:jc w:val="both"/>
        <w:rPr>
          <w:sz w:val="28"/>
          <w:szCs w:val="28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1B4D" w:rsidRDefault="009422F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Координаційної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E1B4D">
        <w:rPr>
          <w:sz w:val="28"/>
          <w:szCs w:val="28"/>
          <w:lang w:val="uk-UA"/>
        </w:rPr>
        <w:tab/>
      </w:r>
      <w:r w:rsidR="001E1B4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Мазан</w:t>
      </w:r>
    </w:p>
    <w:p w:rsidR="001E1B4D" w:rsidRPr="002F74A1" w:rsidRDefault="001E1B4D" w:rsidP="005747DF">
      <w:pPr>
        <w:pStyle w:val="Default"/>
        <w:ind w:firstLine="708"/>
        <w:jc w:val="both"/>
        <w:rPr>
          <w:sz w:val="28"/>
          <w:szCs w:val="28"/>
          <w:lang w:val="uk-UA"/>
        </w:rPr>
      </w:pPr>
    </w:p>
    <w:sectPr w:rsidR="001E1B4D" w:rsidRPr="002F74A1" w:rsidSect="00C342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F57"/>
    <w:multiLevelType w:val="hybridMultilevel"/>
    <w:tmpl w:val="D0AE44E6"/>
    <w:lvl w:ilvl="0" w:tplc="7D3CD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3EC1"/>
    <w:multiLevelType w:val="hybridMultilevel"/>
    <w:tmpl w:val="BA2CD9A8"/>
    <w:lvl w:ilvl="0" w:tplc="D968F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D00193"/>
    <w:multiLevelType w:val="multilevel"/>
    <w:tmpl w:val="44CCDC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3">
    <w:nsid w:val="2C090D84"/>
    <w:multiLevelType w:val="multilevel"/>
    <w:tmpl w:val="42E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E361BDC"/>
    <w:multiLevelType w:val="multilevel"/>
    <w:tmpl w:val="B0D08D8E"/>
    <w:lvl w:ilvl="0">
      <w:start w:val="3"/>
      <w:numFmt w:val="decimal"/>
      <w:lvlText w:val="%1."/>
      <w:lvlJc w:val="left"/>
      <w:pPr>
        <w:ind w:left="63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2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90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6" w:hanging="2160"/>
      </w:pPr>
      <w:rPr>
        <w:rFonts w:hint="default"/>
      </w:rPr>
    </w:lvl>
  </w:abstractNum>
  <w:abstractNum w:abstractNumId="5">
    <w:nsid w:val="32286864"/>
    <w:multiLevelType w:val="hybridMultilevel"/>
    <w:tmpl w:val="1E2CD85C"/>
    <w:lvl w:ilvl="0" w:tplc="5BFE9F3A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34846EA9"/>
    <w:multiLevelType w:val="multilevel"/>
    <w:tmpl w:val="B0D08D8E"/>
    <w:styleLink w:val="1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>
    <w:nsid w:val="41773B3A"/>
    <w:multiLevelType w:val="hybridMultilevel"/>
    <w:tmpl w:val="CEC2783C"/>
    <w:lvl w:ilvl="0" w:tplc="5B9AB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571D0C"/>
    <w:multiLevelType w:val="multilevel"/>
    <w:tmpl w:val="B0D08D8E"/>
    <w:numStyleLink w:val="1"/>
  </w:abstractNum>
  <w:abstractNum w:abstractNumId="9">
    <w:nsid w:val="6B306E94"/>
    <w:multiLevelType w:val="multilevel"/>
    <w:tmpl w:val="0A9C49D2"/>
    <w:lvl w:ilvl="0">
      <w:start w:val="5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hAnsi="Calibri" w:hint="default"/>
      </w:rPr>
    </w:lvl>
  </w:abstractNum>
  <w:abstractNum w:abstractNumId="10">
    <w:nsid w:val="6BF60675"/>
    <w:multiLevelType w:val="hybridMultilevel"/>
    <w:tmpl w:val="B7BE9A62"/>
    <w:lvl w:ilvl="0" w:tplc="E30CEC46">
      <w:start w:val="5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6EA624D5"/>
    <w:multiLevelType w:val="multilevel"/>
    <w:tmpl w:val="F90E1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EF461C8"/>
    <w:multiLevelType w:val="hybridMultilevel"/>
    <w:tmpl w:val="C4080E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A48F5"/>
    <w:multiLevelType w:val="hybridMultilevel"/>
    <w:tmpl w:val="5920887C"/>
    <w:lvl w:ilvl="0" w:tplc="E30CEC46">
      <w:start w:val="5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05F"/>
    <w:rsid w:val="00000086"/>
    <w:rsid w:val="00000FF2"/>
    <w:rsid w:val="000014CC"/>
    <w:rsid w:val="00010496"/>
    <w:rsid w:val="000125B3"/>
    <w:rsid w:val="00013F80"/>
    <w:rsid w:val="00032C3A"/>
    <w:rsid w:val="00044A0C"/>
    <w:rsid w:val="00052364"/>
    <w:rsid w:val="00061B63"/>
    <w:rsid w:val="000627E8"/>
    <w:rsid w:val="00086A0A"/>
    <w:rsid w:val="000A405F"/>
    <w:rsid w:val="000B0964"/>
    <w:rsid w:val="000B4855"/>
    <w:rsid w:val="000C7CDD"/>
    <w:rsid w:val="000E18B4"/>
    <w:rsid w:val="000F04BE"/>
    <w:rsid w:val="00110AE9"/>
    <w:rsid w:val="001175D3"/>
    <w:rsid w:val="00117B93"/>
    <w:rsid w:val="00124B4A"/>
    <w:rsid w:val="00135429"/>
    <w:rsid w:val="00144C76"/>
    <w:rsid w:val="0015235D"/>
    <w:rsid w:val="00191C59"/>
    <w:rsid w:val="001C21F9"/>
    <w:rsid w:val="001D298C"/>
    <w:rsid w:val="001D2C80"/>
    <w:rsid w:val="001E1B4D"/>
    <w:rsid w:val="001E233A"/>
    <w:rsid w:val="001F2FF8"/>
    <w:rsid w:val="00201E2C"/>
    <w:rsid w:val="00224576"/>
    <w:rsid w:val="0023308C"/>
    <w:rsid w:val="0024073C"/>
    <w:rsid w:val="002751F7"/>
    <w:rsid w:val="00275E47"/>
    <w:rsid w:val="00281B4A"/>
    <w:rsid w:val="00283187"/>
    <w:rsid w:val="00285793"/>
    <w:rsid w:val="002A005A"/>
    <w:rsid w:val="002A006A"/>
    <w:rsid w:val="002A5380"/>
    <w:rsid w:val="002A5902"/>
    <w:rsid w:val="002A7767"/>
    <w:rsid w:val="002C3188"/>
    <w:rsid w:val="002C4E84"/>
    <w:rsid w:val="002F74A1"/>
    <w:rsid w:val="003001D2"/>
    <w:rsid w:val="00303895"/>
    <w:rsid w:val="00313F5E"/>
    <w:rsid w:val="0031668D"/>
    <w:rsid w:val="00320883"/>
    <w:rsid w:val="00324642"/>
    <w:rsid w:val="00330186"/>
    <w:rsid w:val="00332B60"/>
    <w:rsid w:val="0034376B"/>
    <w:rsid w:val="003467E0"/>
    <w:rsid w:val="00357379"/>
    <w:rsid w:val="003679B8"/>
    <w:rsid w:val="00373C31"/>
    <w:rsid w:val="00380E64"/>
    <w:rsid w:val="003836A3"/>
    <w:rsid w:val="003841B3"/>
    <w:rsid w:val="003C12EA"/>
    <w:rsid w:val="003C6D32"/>
    <w:rsid w:val="003D453C"/>
    <w:rsid w:val="003D7F98"/>
    <w:rsid w:val="003E6C85"/>
    <w:rsid w:val="00400BE1"/>
    <w:rsid w:val="00412B3D"/>
    <w:rsid w:val="00422DFB"/>
    <w:rsid w:val="00432870"/>
    <w:rsid w:val="00441A7A"/>
    <w:rsid w:val="0045224E"/>
    <w:rsid w:val="00460588"/>
    <w:rsid w:val="0046449A"/>
    <w:rsid w:val="00471266"/>
    <w:rsid w:val="00492A92"/>
    <w:rsid w:val="004A33AD"/>
    <w:rsid w:val="004E3C9D"/>
    <w:rsid w:val="004E6D50"/>
    <w:rsid w:val="004F1BBF"/>
    <w:rsid w:val="004F1DD3"/>
    <w:rsid w:val="004F2D36"/>
    <w:rsid w:val="004F5FF0"/>
    <w:rsid w:val="0050031E"/>
    <w:rsid w:val="005117E2"/>
    <w:rsid w:val="00516EF0"/>
    <w:rsid w:val="0052025A"/>
    <w:rsid w:val="00532441"/>
    <w:rsid w:val="00535F3B"/>
    <w:rsid w:val="00542ECC"/>
    <w:rsid w:val="0054471E"/>
    <w:rsid w:val="00562B49"/>
    <w:rsid w:val="00564CC2"/>
    <w:rsid w:val="00567FBC"/>
    <w:rsid w:val="005747DF"/>
    <w:rsid w:val="005826EA"/>
    <w:rsid w:val="00591EAE"/>
    <w:rsid w:val="005A2E28"/>
    <w:rsid w:val="005A5691"/>
    <w:rsid w:val="005B7F5E"/>
    <w:rsid w:val="00600DA6"/>
    <w:rsid w:val="00605EC3"/>
    <w:rsid w:val="0062107D"/>
    <w:rsid w:val="00634623"/>
    <w:rsid w:val="00636512"/>
    <w:rsid w:val="00636F0E"/>
    <w:rsid w:val="00655458"/>
    <w:rsid w:val="00660821"/>
    <w:rsid w:val="006757F2"/>
    <w:rsid w:val="006A143C"/>
    <w:rsid w:val="006A3491"/>
    <w:rsid w:val="006A6CD9"/>
    <w:rsid w:val="006B1B84"/>
    <w:rsid w:val="006B3472"/>
    <w:rsid w:val="006B7687"/>
    <w:rsid w:val="006C7F7E"/>
    <w:rsid w:val="006D1CDC"/>
    <w:rsid w:val="006D2EAB"/>
    <w:rsid w:val="006D4F04"/>
    <w:rsid w:val="006E493A"/>
    <w:rsid w:val="0070596E"/>
    <w:rsid w:val="00716176"/>
    <w:rsid w:val="0071665C"/>
    <w:rsid w:val="00723495"/>
    <w:rsid w:val="00732C5D"/>
    <w:rsid w:val="00737209"/>
    <w:rsid w:val="00757E23"/>
    <w:rsid w:val="0076369E"/>
    <w:rsid w:val="00775A90"/>
    <w:rsid w:val="007807D6"/>
    <w:rsid w:val="007836D6"/>
    <w:rsid w:val="00791CE5"/>
    <w:rsid w:val="00792784"/>
    <w:rsid w:val="0079407B"/>
    <w:rsid w:val="00794F60"/>
    <w:rsid w:val="007A338F"/>
    <w:rsid w:val="007B2C72"/>
    <w:rsid w:val="007D49FE"/>
    <w:rsid w:val="007D56DC"/>
    <w:rsid w:val="007F16D8"/>
    <w:rsid w:val="007F40A0"/>
    <w:rsid w:val="007F4C20"/>
    <w:rsid w:val="00811DA9"/>
    <w:rsid w:val="00814169"/>
    <w:rsid w:val="00820B06"/>
    <w:rsid w:val="00835D2E"/>
    <w:rsid w:val="00836C33"/>
    <w:rsid w:val="008512E8"/>
    <w:rsid w:val="00854347"/>
    <w:rsid w:val="008546CB"/>
    <w:rsid w:val="008572C4"/>
    <w:rsid w:val="00862A9D"/>
    <w:rsid w:val="0087050C"/>
    <w:rsid w:val="00874242"/>
    <w:rsid w:val="008776D0"/>
    <w:rsid w:val="0089026E"/>
    <w:rsid w:val="008918C5"/>
    <w:rsid w:val="008918DF"/>
    <w:rsid w:val="008B1049"/>
    <w:rsid w:val="008C637E"/>
    <w:rsid w:val="008D1027"/>
    <w:rsid w:val="008D63DE"/>
    <w:rsid w:val="008E24A2"/>
    <w:rsid w:val="008E35F8"/>
    <w:rsid w:val="00904BF6"/>
    <w:rsid w:val="009122EC"/>
    <w:rsid w:val="00912D5F"/>
    <w:rsid w:val="0092288A"/>
    <w:rsid w:val="00940476"/>
    <w:rsid w:val="009422FD"/>
    <w:rsid w:val="00942449"/>
    <w:rsid w:val="00943FFE"/>
    <w:rsid w:val="009447D0"/>
    <w:rsid w:val="009546CC"/>
    <w:rsid w:val="00956A0D"/>
    <w:rsid w:val="009639BA"/>
    <w:rsid w:val="009651D9"/>
    <w:rsid w:val="00973878"/>
    <w:rsid w:val="00987D66"/>
    <w:rsid w:val="009B4D68"/>
    <w:rsid w:val="009C0AAD"/>
    <w:rsid w:val="009C5699"/>
    <w:rsid w:val="009D1F56"/>
    <w:rsid w:val="009E5316"/>
    <w:rsid w:val="009E7AD5"/>
    <w:rsid w:val="009F2F94"/>
    <w:rsid w:val="009F34FF"/>
    <w:rsid w:val="009F620A"/>
    <w:rsid w:val="00A15BB0"/>
    <w:rsid w:val="00A16374"/>
    <w:rsid w:val="00A2600A"/>
    <w:rsid w:val="00A30C5E"/>
    <w:rsid w:val="00A42643"/>
    <w:rsid w:val="00A430E8"/>
    <w:rsid w:val="00A45F76"/>
    <w:rsid w:val="00A554F7"/>
    <w:rsid w:val="00A56B59"/>
    <w:rsid w:val="00A6226F"/>
    <w:rsid w:val="00A64DCB"/>
    <w:rsid w:val="00A65732"/>
    <w:rsid w:val="00A67AFE"/>
    <w:rsid w:val="00A7367C"/>
    <w:rsid w:val="00A74AF1"/>
    <w:rsid w:val="00A75243"/>
    <w:rsid w:val="00A84DA5"/>
    <w:rsid w:val="00A933A9"/>
    <w:rsid w:val="00AB127B"/>
    <w:rsid w:val="00AB6370"/>
    <w:rsid w:val="00AB6D30"/>
    <w:rsid w:val="00AC30F2"/>
    <w:rsid w:val="00AC4906"/>
    <w:rsid w:val="00AC6D87"/>
    <w:rsid w:val="00AD19EF"/>
    <w:rsid w:val="00AD236C"/>
    <w:rsid w:val="00AE3BBE"/>
    <w:rsid w:val="00AE6480"/>
    <w:rsid w:val="00AF1F7B"/>
    <w:rsid w:val="00B030CD"/>
    <w:rsid w:val="00B04107"/>
    <w:rsid w:val="00B13E6E"/>
    <w:rsid w:val="00B16750"/>
    <w:rsid w:val="00B35047"/>
    <w:rsid w:val="00B4249C"/>
    <w:rsid w:val="00B448E3"/>
    <w:rsid w:val="00B537C6"/>
    <w:rsid w:val="00B55CA4"/>
    <w:rsid w:val="00B624F9"/>
    <w:rsid w:val="00B72512"/>
    <w:rsid w:val="00B848F9"/>
    <w:rsid w:val="00B84D7D"/>
    <w:rsid w:val="00B9096C"/>
    <w:rsid w:val="00B94D26"/>
    <w:rsid w:val="00B955E4"/>
    <w:rsid w:val="00B96321"/>
    <w:rsid w:val="00BA7588"/>
    <w:rsid w:val="00BB3206"/>
    <w:rsid w:val="00BC1A81"/>
    <w:rsid w:val="00BC5C5F"/>
    <w:rsid w:val="00BD6642"/>
    <w:rsid w:val="00BE14FE"/>
    <w:rsid w:val="00BE221F"/>
    <w:rsid w:val="00BF0FE7"/>
    <w:rsid w:val="00C10091"/>
    <w:rsid w:val="00C27CD7"/>
    <w:rsid w:val="00C34292"/>
    <w:rsid w:val="00C36137"/>
    <w:rsid w:val="00C400A6"/>
    <w:rsid w:val="00C7286B"/>
    <w:rsid w:val="00C74041"/>
    <w:rsid w:val="00C81CA9"/>
    <w:rsid w:val="00CA6E59"/>
    <w:rsid w:val="00CC0758"/>
    <w:rsid w:val="00CC7667"/>
    <w:rsid w:val="00CC7FEC"/>
    <w:rsid w:val="00CD2EE7"/>
    <w:rsid w:val="00CD66F8"/>
    <w:rsid w:val="00CD71E5"/>
    <w:rsid w:val="00CE6763"/>
    <w:rsid w:val="00CF1DF9"/>
    <w:rsid w:val="00CF2BC4"/>
    <w:rsid w:val="00CF3E17"/>
    <w:rsid w:val="00CF70D8"/>
    <w:rsid w:val="00D00810"/>
    <w:rsid w:val="00D02F99"/>
    <w:rsid w:val="00D051E7"/>
    <w:rsid w:val="00D0531A"/>
    <w:rsid w:val="00D07527"/>
    <w:rsid w:val="00D10687"/>
    <w:rsid w:val="00D1151F"/>
    <w:rsid w:val="00D13EFC"/>
    <w:rsid w:val="00D142B5"/>
    <w:rsid w:val="00D15F89"/>
    <w:rsid w:val="00D25205"/>
    <w:rsid w:val="00D27859"/>
    <w:rsid w:val="00D40BB9"/>
    <w:rsid w:val="00D545EB"/>
    <w:rsid w:val="00DA3EF2"/>
    <w:rsid w:val="00DA6AFF"/>
    <w:rsid w:val="00DA73DA"/>
    <w:rsid w:val="00DB7C25"/>
    <w:rsid w:val="00DD6593"/>
    <w:rsid w:val="00DD76E2"/>
    <w:rsid w:val="00DF4F18"/>
    <w:rsid w:val="00DF5EFA"/>
    <w:rsid w:val="00E10A81"/>
    <w:rsid w:val="00E20F24"/>
    <w:rsid w:val="00E2268E"/>
    <w:rsid w:val="00E23731"/>
    <w:rsid w:val="00E37464"/>
    <w:rsid w:val="00E409CD"/>
    <w:rsid w:val="00E458ED"/>
    <w:rsid w:val="00E45C1A"/>
    <w:rsid w:val="00E50C8E"/>
    <w:rsid w:val="00E52A9F"/>
    <w:rsid w:val="00E54064"/>
    <w:rsid w:val="00E928DA"/>
    <w:rsid w:val="00EA2680"/>
    <w:rsid w:val="00EC2D97"/>
    <w:rsid w:val="00ED0DDE"/>
    <w:rsid w:val="00ED2A7B"/>
    <w:rsid w:val="00ED2DB0"/>
    <w:rsid w:val="00ED4B59"/>
    <w:rsid w:val="00ED5D3F"/>
    <w:rsid w:val="00F049A7"/>
    <w:rsid w:val="00F11A90"/>
    <w:rsid w:val="00F158EC"/>
    <w:rsid w:val="00F16B4E"/>
    <w:rsid w:val="00F16E40"/>
    <w:rsid w:val="00F243C1"/>
    <w:rsid w:val="00F2561E"/>
    <w:rsid w:val="00F37D3D"/>
    <w:rsid w:val="00F54A7F"/>
    <w:rsid w:val="00F62EC5"/>
    <w:rsid w:val="00F66AE1"/>
    <w:rsid w:val="00F70C7F"/>
    <w:rsid w:val="00F764B7"/>
    <w:rsid w:val="00F77B84"/>
    <w:rsid w:val="00F77C65"/>
    <w:rsid w:val="00F84CEA"/>
    <w:rsid w:val="00FD0EC9"/>
    <w:rsid w:val="00FD7221"/>
    <w:rsid w:val="00FE1957"/>
    <w:rsid w:val="00FE3519"/>
    <w:rsid w:val="00FE40FE"/>
    <w:rsid w:val="00FF2357"/>
    <w:rsid w:val="00FF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92"/>
    <w:pPr>
      <w:spacing w:after="200" w:line="276" w:lineRule="auto"/>
    </w:pPr>
    <w:rPr>
      <w:lang w:val="uk-UA" w:eastAsia="en-US"/>
    </w:rPr>
  </w:style>
  <w:style w:type="paragraph" w:styleId="3">
    <w:name w:val="heading 3"/>
    <w:basedOn w:val="a"/>
    <w:next w:val="a"/>
    <w:link w:val="30"/>
    <w:uiPriority w:val="9"/>
    <w:qFormat/>
    <w:locked/>
    <w:rsid w:val="00A554F7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405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B12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EC2D97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716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410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554F7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554F7"/>
    <w:pPr>
      <w:tabs>
        <w:tab w:val="center" w:pos="4819"/>
        <w:tab w:val="right" w:pos="9639"/>
      </w:tabs>
      <w:spacing w:after="0" w:line="240" w:lineRule="auto"/>
    </w:pPr>
    <w:rPr>
      <w:noProof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554F7"/>
    <w:rPr>
      <w:noProof/>
      <w:sz w:val="24"/>
      <w:szCs w:val="24"/>
      <w:lang w:val="uk-UA" w:eastAsia="en-US"/>
    </w:rPr>
  </w:style>
  <w:style w:type="paragraph" w:styleId="aa">
    <w:name w:val="footer"/>
    <w:basedOn w:val="a"/>
    <w:link w:val="ab"/>
    <w:uiPriority w:val="99"/>
    <w:unhideWhenUsed/>
    <w:rsid w:val="00A933A9"/>
    <w:pPr>
      <w:tabs>
        <w:tab w:val="center" w:pos="4819"/>
        <w:tab w:val="right" w:pos="9639"/>
      </w:tabs>
      <w:spacing w:after="0" w:line="240" w:lineRule="auto"/>
    </w:pPr>
    <w:rPr>
      <w:noProof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933A9"/>
    <w:rPr>
      <w:noProof/>
      <w:sz w:val="24"/>
      <w:szCs w:val="24"/>
      <w:lang w:val="uk-UA" w:eastAsia="en-US"/>
    </w:rPr>
  </w:style>
  <w:style w:type="paragraph" w:styleId="HTML">
    <w:name w:val="HTML Preformatted"/>
    <w:basedOn w:val="a"/>
    <w:link w:val="HTML0"/>
    <w:rsid w:val="00891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18C5"/>
    <w:rPr>
      <w:rFonts w:ascii="Courier New" w:eastAsia="Times New Roman" w:hAnsi="Courier New"/>
      <w:sz w:val="20"/>
      <w:szCs w:val="20"/>
      <w:lang w:val="uk-UA"/>
    </w:rPr>
  </w:style>
  <w:style w:type="numbering" w:customStyle="1" w:styleId="1">
    <w:name w:val="Стиль1"/>
    <w:uiPriority w:val="99"/>
    <w:rsid w:val="008918C5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4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jxfiql7fkclXwelshsx:oxax+dls+rx')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region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837A9-51A1-4B68-993A-56F026F8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22</Pages>
  <Words>24356</Words>
  <Characters>13884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Association of Ukrainian Cities</Company>
  <LinksUpToDate>false</LinksUpToDate>
  <CharactersWithSpaces>38164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Андрій</dc:creator>
  <cp:lastModifiedBy>Андрій</cp:lastModifiedBy>
  <cp:revision>194</cp:revision>
  <dcterms:created xsi:type="dcterms:W3CDTF">2017-01-16T06:58:00Z</dcterms:created>
  <dcterms:modified xsi:type="dcterms:W3CDTF">2017-08-17T06:07:00Z</dcterms:modified>
</cp:coreProperties>
</file>