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949" w:rsidRDefault="007848D1" w:rsidP="007848D1">
      <w:pPr>
        <w:jc w:val="center"/>
        <w:rPr>
          <w:sz w:val="32"/>
          <w:szCs w:val="32"/>
        </w:rPr>
      </w:pPr>
      <w:r>
        <w:rPr>
          <w:sz w:val="32"/>
          <w:szCs w:val="32"/>
        </w:rPr>
        <w:t>Обладнання ігрового майданчика</w:t>
      </w:r>
    </w:p>
    <w:p w:rsidR="007848D1" w:rsidRDefault="007848D1" w:rsidP="007848D1">
      <w:pPr>
        <w:jc w:val="center"/>
        <w:rPr>
          <w:sz w:val="32"/>
          <w:szCs w:val="32"/>
        </w:rPr>
      </w:pPr>
    </w:p>
    <w:p w:rsidR="007848D1" w:rsidRPr="007848D1" w:rsidRDefault="007848D1" w:rsidP="007848D1">
      <w:pPr>
        <w:rPr>
          <w:sz w:val="32"/>
          <w:szCs w:val="32"/>
        </w:rPr>
      </w:pPr>
    </w:p>
    <w:p w:rsidR="007848D1" w:rsidRPr="007848D1" w:rsidRDefault="007848D1" w:rsidP="007848D1">
      <w:pPr>
        <w:ind w:left="20"/>
        <w:rPr>
          <w:sz w:val="28"/>
          <w:szCs w:val="28"/>
          <w:highlight w:val="white"/>
        </w:rPr>
      </w:pPr>
      <w:r>
        <w:rPr>
          <w:noProof/>
        </w:rPr>
        <w:drawing>
          <wp:inline distT="0" distB="0" distL="114300" distR="114300" wp14:anchorId="17592B20" wp14:editId="52D82D9C">
            <wp:extent cx="2705100" cy="1638300"/>
            <wp:effectExtent l="0" t="0" r="0" b="0"/>
            <wp:docPr id="6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159" cy="1638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48D1">
        <w:rPr>
          <w:sz w:val="28"/>
          <w:szCs w:val="32"/>
        </w:rPr>
        <w:t>Дитячий столик із лавками – 3600,00</w:t>
      </w:r>
      <w:r w:rsidRPr="007848D1">
        <w:rPr>
          <w:sz w:val="28"/>
          <w:szCs w:val="32"/>
        </w:rPr>
        <w:br/>
      </w:r>
      <w:r>
        <w:rPr>
          <w:sz w:val="32"/>
          <w:szCs w:val="32"/>
        </w:rPr>
        <w:br/>
      </w:r>
      <w:r>
        <w:rPr>
          <w:sz w:val="32"/>
          <w:szCs w:val="32"/>
        </w:rPr>
        <w:br/>
      </w:r>
      <w:r>
        <w:rPr>
          <w:noProof/>
        </w:rPr>
        <w:drawing>
          <wp:inline distT="114300" distB="114300" distL="114300" distR="114300" wp14:anchorId="4A5AA259" wp14:editId="121300A9">
            <wp:extent cx="2543175" cy="1895475"/>
            <wp:effectExtent l="0" t="0" r="9525" b="9525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7981" cy="1906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48D1">
        <w:rPr>
          <w:sz w:val="24"/>
          <w:szCs w:val="24"/>
          <w:highlight w:val="white"/>
        </w:rPr>
        <w:t xml:space="preserve"> </w:t>
      </w:r>
      <w:r w:rsidRPr="007848D1">
        <w:rPr>
          <w:sz w:val="28"/>
          <w:szCs w:val="28"/>
          <w:highlight w:val="white"/>
        </w:rPr>
        <w:t>Карусель "Квіточка" зі штурвалом</w:t>
      </w:r>
    </w:p>
    <w:p w:rsidR="007848D1" w:rsidRPr="007848D1" w:rsidRDefault="007848D1" w:rsidP="007848D1">
      <w:pPr>
        <w:rPr>
          <w:sz w:val="32"/>
          <w:szCs w:val="32"/>
        </w:rPr>
      </w:pPr>
      <w:r w:rsidRPr="007848D1">
        <w:rPr>
          <w:sz w:val="28"/>
          <w:szCs w:val="28"/>
          <w:highlight w:val="white"/>
        </w:rPr>
        <w:t xml:space="preserve">                                                                            </w:t>
      </w:r>
      <w:r w:rsidRPr="007848D1">
        <w:rPr>
          <w:sz w:val="28"/>
          <w:szCs w:val="28"/>
          <w:highlight w:val="white"/>
        </w:rPr>
        <w:t xml:space="preserve">9 400,00 </w:t>
      </w:r>
      <w:r w:rsidRPr="007848D1">
        <w:rPr>
          <w:sz w:val="28"/>
          <w:szCs w:val="28"/>
        </w:rPr>
        <w:br/>
      </w:r>
      <w:r w:rsidRPr="007848D1">
        <w:rPr>
          <w:sz w:val="28"/>
          <w:szCs w:val="28"/>
        </w:rPr>
        <w:br/>
      </w:r>
      <w:r>
        <w:rPr>
          <w:sz w:val="28"/>
          <w:szCs w:val="24"/>
        </w:rPr>
        <w:br/>
      </w:r>
      <w:r>
        <w:rPr>
          <w:sz w:val="28"/>
          <w:szCs w:val="24"/>
        </w:rPr>
        <w:br/>
      </w:r>
      <w:r>
        <w:rPr>
          <w:sz w:val="28"/>
          <w:szCs w:val="24"/>
        </w:rPr>
        <w:br/>
      </w:r>
      <w:r>
        <w:rPr>
          <w:noProof/>
        </w:rPr>
        <w:drawing>
          <wp:inline distT="0" distB="0" distL="114300" distR="114300" wp14:anchorId="300C7E6D" wp14:editId="6A5AEB18">
            <wp:extent cx="2390775" cy="1781175"/>
            <wp:effectExtent l="0" t="0" r="9525" b="9525"/>
            <wp:docPr id="34" name="image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411" cy="1783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848D1">
        <w:rPr>
          <w:sz w:val="28"/>
          <w:szCs w:val="24"/>
        </w:rPr>
        <w:t xml:space="preserve"> </w:t>
      </w:r>
      <w:r>
        <w:rPr>
          <w:sz w:val="28"/>
          <w:szCs w:val="24"/>
        </w:rPr>
        <w:t>І</w:t>
      </w:r>
      <w:bookmarkStart w:id="0" w:name="_GoBack"/>
      <w:bookmarkEnd w:id="0"/>
      <w:r>
        <w:rPr>
          <w:sz w:val="28"/>
          <w:szCs w:val="24"/>
        </w:rPr>
        <w:t>гровий комплекс «Гномик – 2.01»  - 32</w:t>
      </w:r>
      <w:r>
        <w:rPr>
          <w:sz w:val="28"/>
          <w:szCs w:val="24"/>
        </w:rPr>
        <w:t xml:space="preserve"> </w:t>
      </w:r>
      <w:r>
        <w:rPr>
          <w:sz w:val="28"/>
          <w:szCs w:val="24"/>
        </w:rPr>
        <w:t xml:space="preserve">850,00 </w:t>
      </w:r>
    </w:p>
    <w:sectPr w:rsidR="007848D1" w:rsidRPr="007848D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8D1"/>
    <w:rsid w:val="004E0A5B"/>
    <w:rsid w:val="00544AEA"/>
    <w:rsid w:val="007848D1"/>
    <w:rsid w:val="00EF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5B"/>
  </w:style>
  <w:style w:type="paragraph" w:styleId="1">
    <w:name w:val="heading 1"/>
    <w:basedOn w:val="a"/>
    <w:next w:val="a"/>
    <w:link w:val="10"/>
    <w:uiPriority w:val="9"/>
    <w:qFormat/>
    <w:rsid w:val="004E0A5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0A5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A5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5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A5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A5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A5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A5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A5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A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0A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0A5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E0A5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E0A5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E0A5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E0A5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E0A5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E0A5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E0A5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0A5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E0A5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E0A5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E0A5B"/>
    <w:rPr>
      <w:b/>
      <w:bCs/>
    </w:rPr>
  </w:style>
  <w:style w:type="character" w:styleId="a8">
    <w:name w:val="Emphasis"/>
    <w:uiPriority w:val="20"/>
    <w:qFormat/>
    <w:rsid w:val="004E0A5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E0A5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E0A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0A5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E0A5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E0A5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E0A5B"/>
    <w:rPr>
      <w:b/>
      <w:bCs/>
      <w:i/>
      <w:iCs/>
    </w:rPr>
  </w:style>
  <w:style w:type="character" w:styleId="ad">
    <w:name w:val="Subtle Emphasis"/>
    <w:uiPriority w:val="19"/>
    <w:qFormat/>
    <w:rsid w:val="004E0A5B"/>
    <w:rPr>
      <w:i/>
      <w:iCs/>
    </w:rPr>
  </w:style>
  <w:style w:type="character" w:styleId="ae">
    <w:name w:val="Intense Emphasis"/>
    <w:uiPriority w:val="21"/>
    <w:qFormat/>
    <w:rsid w:val="004E0A5B"/>
    <w:rPr>
      <w:b/>
      <w:bCs/>
    </w:rPr>
  </w:style>
  <w:style w:type="character" w:styleId="af">
    <w:name w:val="Subtle Reference"/>
    <w:uiPriority w:val="31"/>
    <w:qFormat/>
    <w:rsid w:val="004E0A5B"/>
    <w:rPr>
      <w:smallCaps/>
    </w:rPr>
  </w:style>
  <w:style w:type="character" w:styleId="af0">
    <w:name w:val="Intense Reference"/>
    <w:uiPriority w:val="32"/>
    <w:qFormat/>
    <w:rsid w:val="004E0A5B"/>
    <w:rPr>
      <w:smallCaps/>
      <w:spacing w:val="5"/>
      <w:u w:val="single"/>
    </w:rPr>
  </w:style>
  <w:style w:type="character" w:styleId="af1">
    <w:name w:val="Book Title"/>
    <w:uiPriority w:val="33"/>
    <w:qFormat/>
    <w:rsid w:val="004E0A5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E0A5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78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48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A5B"/>
  </w:style>
  <w:style w:type="paragraph" w:styleId="1">
    <w:name w:val="heading 1"/>
    <w:basedOn w:val="a"/>
    <w:next w:val="a"/>
    <w:link w:val="10"/>
    <w:uiPriority w:val="9"/>
    <w:qFormat/>
    <w:rsid w:val="004E0A5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0A5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A5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5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A5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A5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A5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A5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A5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A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E0A5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E0A5B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E0A5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E0A5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E0A5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E0A5B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E0A5B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E0A5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4E0A5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E0A5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4E0A5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4E0A5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7">
    <w:name w:val="Strong"/>
    <w:uiPriority w:val="22"/>
    <w:qFormat/>
    <w:rsid w:val="004E0A5B"/>
    <w:rPr>
      <w:b/>
      <w:bCs/>
    </w:rPr>
  </w:style>
  <w:style w:type="character" w:styleId="a8">
    <w:name w:val="Emphasis"/>
    <w:uiPriority w:val="20"/>
    <w:qFormat/>
    <w:rsid w:val="004E0A5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4E0A5B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4E0A5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E0A5B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E0A5B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4E0A5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4E0A5B"/>
    <w:rPr>
      <w:b/>
      <w:bCs/>
      <w:i/>
      <w:iCs/>
    </w:rPr>
  </w:style>
  <w:style w:type="character" w:styleId="ad">
    <w:name w:val="Subtle Emphasis"/>
    <w:uiPriority w:val="19"/>
    <w:qFormat/>
    <w:rsid w:val="004E0A5B"/>
    <w:rPr>
      <w:i/>
      <w:iCs/>
    </w:rPr>
  </w:style>
  <w:style w:type="character" w:styleId="ae">
    <w:name w:val="Intense Emphasis"/>
    <w:uiPriority w:val="21"/>
    <w:qFormat/>
    <w:rsid w:val="004E0A5B"/>
    <w:rPr>
      <w:b/>
      <w:bCs/>
    </w:rPr>
  </w:style>
  <w:style w:type="character" w:styleId="af">
    <w:name w:val="Subtle Reference"/>
    <w:uiPriority w:val="31"/>
    <w:qFormat/>
    <w:rsid w:val="004E0A5B"/>
    <w:rPr>
      <w:smallCaps/>
    </w:rPr>
  </w:style>
  <w:style w:type="character" w:styleId="af0">
    <w:name w:val="Intense Reference"/>
    <w:uiPriority w:val="32"/>
    <w:qFormat/>
    <w:rsid w:val="004E0A5B"/>
    <w:rPr>
      <w:smallCaps/>
      <w:spacing w:val="5"/>
      <w:u w:val="single"/>
    </w:rPr>
  </w:style>
  <w:style w:type="character" w:styleId="af1">
    <w:name w:val="Book Title"/>
    <w:uiPriority w:val="33"/>
    <w:qFormat/>
    <w:rsid w:val="004E0A5B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4E0A5B"/>
    <w:pPr>
      <w:outlineLvl w:val="9"/>
    </w:pPr>
    <w:rPr>
      <w:lang w:bidi="en-US"/>
    </w:rPr>
  </w:style>
  <w:style w:type="paragraph" w:styleId="af3">
    <w:name w:val="Balloon Text"/>
    <w:basedOn w:val="a"/>
    <w:link w:val="af4"/>
    <w:uiPriority w:val="99"/>
    <w:semiHidden/>
    <w:unhideWhenUsed/>
    <w:rsid w:val="00784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7848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L512</dc:creator>
  <cp:lastModifiedBy>L512</cp:lastModifiedBy>
  <cp:revision>1</cp:revision>
  <dcterms:created xsi:type="dcterms:W3CDTF">2017-04-21T08:13:00Z</dcterms:created>
  <dcterms:modified xsi:type="dcterms:W3CDTF">2017-04-21T08:24:00Z</dcterms:modified>
</cp:coreProperties>
</file>