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B2" w:rsidRPr="0071665C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>ФОРМА ПРОЕКТУ,</w:t>
      </w:r>
    </w:p>
    <w:p w:rsidR="009A4BB2" w:rsidRPr="0071665C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>реалізація якого планується за рахунок коштів</w:t>
      </w:r>
    </w:p>
    <w:p w:rsidR="009A4BB2" w:rsidRPr="0071665C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 xml:space="preserve">Громадського бюджету м. </w:t>
      </w:r>
      <w:proofErr w:type="spellStart"/>
      <w:r w:rsidRPr="0071665C">
        <w:rPr>
          <w:b/>
          <w:sz w:val="28"/>
          <w:szCs w:val="28"/>
          <w:lang w:val="uk-UA"/>
        </w:rPr>
        <w:t>Жовкви</w:t>
      </w:r>
      <w:proofErr w:type="spellEnd"/>
    </w:p>
    <w:p w:rsidR="009A4BB2" w:rsidRPr="0071665C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 xml:space="preserve">у </w:t>
      </w:r>
      <w:r w:rsidR="004F29A9">
        <w:rPr>
          <w:b/>
          <w:sz w:val="28"/>
          <w:szCs w:val="28"/>
          <w:lang w:val="uk-UA"/>
        </w:rPr>
        <w:t xml:space="preserve">2018 </w:t>
      </w:r>
      <w:r w:rsidRPr="0071665C">
        <w:rPr>
          <w:b/>
          <w:sz w:val="28"/>
          <w:szCs w:val="28"/>
          <w:lang w:val="uk-UA"/>
        </w:rPr>
        <w:t>році.</w:t>
      </w:r>
    </w:p>
    <w:p w:rsidR="009A4BB2" w:rsidRDefault="009A4BB2" w:rsidP="009A4BB2">
      <w:pPr>
        <w:pStyle w:val="Default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3084"/>
      </w:tblGrid>
      <w:tr w:rsidR="009A4BB2" w:rsidTr="009F3660">
        <w:tc>
          <w:tcPr>
            <w:tcW w:w="6771" w:type="dxa"/>
          </w:tcPr>
          <w:p w:rsidR="009A4BB2" w:rsidRDefault="009A4BB2" w:rsidP="009F366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9A4BB2" w:rsidRPr="00A15BB0" w:rsidRDefault="009A4BB2" w:rsidP="009F3660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A15BB0">
              <w:rPr>
                <w:sz w:val="20"/>
                <w:szCs w:val="20"/>
                <w:lang w:val="uk-UA"/>
              </w:rPr>
              <w:t>(вписує уповноважена особа міської ради або Координаційної ради)</w:t>
            </w:r>
          </w:p>
        </w:tc>
        <w:tc>
          <w:tcPr>
            <w:tcW w:w="3084" w:type="dxa"/>
            <w:vAlign w:val="center"/>
          </w:tcPr>
          <w:p w:rsidR="009A4BB2" w:rsidRDefault="009A4BB2" w:rsidP="009F366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A4BB2" w:rsidRDefault="009A4BB2" w:rsidP="004F29A9">
      <w:pPr>
        <w:pStyle w:val="Default"/>
        <w:rPr>
          <w:sz w:val="28"/>
          <w:szCs w:val="28"/>
          <w:lang w:val="uk-UA"/>
        </w:rPr>
      </w:pPr>
    </w:p>
    <w:p w:rsidR="00E915D7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E915D7">
        <w:rPr>
          <w:b/>
          <w:sz w:val="28"/>
          <w:szCs w:val="28"/>
          <w:lang w:val="uk-UA"/>
        </w:rPr>
        <w:t>Назва проекту</w:t>
      </w:r>
      <w:r w:rsidRPr="00E915D7">
        <w:rPr>
          <w:sz w:val="28"/>
          <w:szCs w:val="28"/>
          <w:lang w:val="uk-UA"/>
        </w:rPr>
        <w:t xml:space="preserve"> (не більше 20 слів):  </w:t>
      </w:r>
    </w:p>
    <w:p w:rsidR="009A4BB2" w:rsidRPr="00754696" w:rsidRDefault="00754696" w:rsidP="00E915D7">
      <w:pPr>
        <w:pStyle w:val="Default"/>
        <w:ind w:left="720"/>
        <w:rPr>
          <w:b/>
          <w:sz w:val="28"/>
          <w:szCs w:val="28"/>
          <w:lang w:val="uk-UA"/>
        </w:rPr>
      </w:pPr>
      <w:r w:rsidRPr="00754696">
        <w:rPr>
          <w:b/>
          <w:sz w:val="28"/>
          <w:szCs w:val="28"/>
          <w:lang w:val="uk-UA"/>
        </w:rPr>
        <w:t>ЖОВКІВСЬКЕ ОНЛАЙН РАДІО «КОРОЛІВСЬКЕ»</w:t>
      </w:r>
    </w:p>
    <w:p w:rsidR="00E915D7" w:rsidRPr="00E915D7" w:rsidRDefault="00E915D7" w:rsidP="00E915D7">
      <w:pPr>
        <w:pStyle w:val="Default"/>
        <w:ind w:left="720"/>
        <w:rPr>
          <w:sz w:val="28"/>
          <w:szCs w:val="28"/>
          <w:lang w:val="uk-UA"/>
        </w:rPr>
      </w:pPr>
    </w:p>
    <w:p w:rsidR="009A4BB2" w:rsidRDefault="009A4BB2" w:rsidP="00E915D7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Адреса</w:t>
      </w:r>
      <w:r w:rsidRPr="00B04107">
        <w:rPr>
          <w:b/>
          <w:sz w:val="28"/>
          <w:szCs w:val="28"/>
          <w:lang w:val="uk-UA"/>
        </w:rPr>
        <w:t xml:space="preserve"> </w:t>
      </w:r>
      <w:proofErr w:type="spellStart"/>
      <w:r w:rsidRPr="00B04107">
        <w:rPr>
          <w:b/>
          <w:sz w:val="28"/>
          <w:szCs w:val="28"/>
          <w:lang w:val="uk-UA"/>
        </w:rPr>
        <w:t>об’</w:t>
      </w:r>
      <w:r w:rsidRPr="00B04107">
        <w:rPr>
          <w:b/>
          <w:sz w:val="28"/>
          <w:szCs w:val="28"/>
        </w:rPr>
        <w:t>єкта</w:t>
      </w:r>
      <w:proofErr w:type="spellEnd"/>
      <w:r w:rsidRPr="00B04107">
        <w:rPr>
          <w:b/>
          <w:sz w:val="28"/>
          <w:szCs w:val="28"/>
        </w:rPr>
        <w:t xml:space="preserve">, </w:t>
      </w:r>
      <w:proofErr w:type="spellStart"/>
      <w:r w:rsidRPr="00B04107">
        <w:rPr>
          <w:b/>
          <w:sz w:val="28"/>
          <w:szCs w:val="28"/>
        </w:rPr>
        <w:t>якого</w:t>
      </w:r>
      <w:proofErr w:type="spellEnd"/>
      <w:r w:rsidRPr="00B04107">
        <w:rPr>
          <w:b/>
          <w:sz w:val="28"/>
          <w:szCs w:val="28"/>
        </w:rPr>
        <w:t xml:space="preserve"> </w:t>
      </w:r>
      <w:proofErr w:type="spellStart"/>
      <w:r w:rsidRPr="00B04107">
        <w:rPr>
          <w:b/>
          <w:sz w:val="28"/>
          <w:szCs w:val="28"/>
        </w:rPr>
        <w:t>стосуться</w:t>
      </w:r>
      <w:proofErr w:type="spellEnd"/>
      <w:r w:rsidRPr="00B04107">
        <w:rPr>
          <w:b/>
          <w:sz w:val="28"/>
          <w:szCs w:val="28"/>
        </w:rPr>
        <w:t xml:space="preserve"> проект</w:t>
      </w:r>
      <w:r>
        <w:rPr>
          <w:sz w:val="28"/>
          <w:szCs w:val="28"/>
          <w:lang w:val="uk-UA"/>
        </w:rPr>
        <w:t xml:space="preserve">:  </w:t>
      </w:r>
      <w:r w:rsidR="00E915D7">
        <w:rPr>
          <w:sz w:val="28"/>
          <w:szCs w:val="28"/>
          <w:lang w:val="uk-UA"/>
        </w:rPr>
        <w:t xml:space="preserve">Місто </w:t>
      </w:r>
      <w:proofErr w:type="spellStart"/>
      <w:r w:rsidR="00E915D7">
        <w:rPr>
          <w:sz w:val="28"/>
          <w:szCs w:val="28"/>
          <w:lang w:val="uk-UA"/>
        </w:rPr>
        <w:t>Жовква</w:t>
      </w:r>
      <w:proofErr w:type="spellEnd"/>
    </w:p>
    <w:p w:rsidR="00E915D7" w:rsidRPr="00E915D7" w:rsidRDefault="00E915D7" w:rsidP="00E915D7">
      <w:pPr>
        <w:pStyle w:val="Default"/>
        <w:ind w:left="720"/>
        <w:rPr>
          <w:sz w:val="28"/>
          <w:szCs w:val="28"/>
          <w:lang w:val="uk-UA"/>
        </w:rPr>
      </w:pPr>
    </w:p>
    <w:p w:rsidR="00E915D7" w:rsidRDefault="009A4BB2" w:rsidP="00E915D7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B04107">
        <w:rPr>
          <w:b/>
          <w:sz w:val="28"/>
          <w:szCs w:val="28"/>
          <w:lang w:val="uk-UA"/>
        </w:rPr>
        <w:t>Короткий опис проекту</w:t>
      </w:r>
      <w:r>
        <w:rPr>
          <w:sz w:val="28"/>
          <w:szCs w:val="28"/>
          <w:lang w:val="uk-UA"/>
        </w:rPr>
        <w:t xml:space="preserve"> (не більше 3-4 речень):  </w:t>
      </w:r>
    </w:p>
    <w:p w:rsidR="00E13625" w:rsidRDefault="00E13625" w:rsidP="002A090B">
      <w:pPr>
        <w:pStyle w:val="Default"/>
        <w:ind w:left="72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Жовківське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онлайн</w:t>
      </w:r>
      <w:proofErr w:type="spellEnd"/>
      <w:r>
        <w:rPr>
          <w:sz w:val="28"/>
          <w:szCs w:val="28"/>
          <w:lang w:val="uk-UA"/>
        </w:rPr>
        <w:t xml:space="preserve"> радіо задумане як незалежний інформаційний та просвітницький місцевий ресурс, доступний в </w:t>
      </w:r>
      <w:proofErr w:type="spellStart"/>
      <w:r>
        <w:rPr>
          <w:sz w:val="28"/>
          <w:szCs w:val="28"/>
          <w:lang w:val="uk-UA"/>
        </w:rPr>
        <w:t>інтернеті</w:t>
      </w:r>
      <w:proofErr w:type="spellEnd"/>
      <w:r>
        <w:rPr>
          <w:sz w:val="28"/>
          <w:szCs w:val="28"/>
          <w:lang w:val="uk-UA"/>
        </w:rPr>
        <w:t xml:space="preserve">. Активісти радіо </w:t>
      </w:r>
      <w:r w:rsidR="00754696">
        <w:rPr>
          <w:sz w:val="28"/>
          <w:szCs w:val="28"/>
          <w:lang w:val="uk-UA"/>
        </w:rPr>
        <w:t xml:space="preserve">на </w:t>
      </w:r>
      <w:r w:rsidR="00BD771F">
        <w:rPr>
          <w:sz w:val="28"/>
          <w:szCs w:val="28"/>
          <w:lang w:val="uk-UA"/>
        </w:rPr>
        <w:t xml:space="preserve">даний час </w:t>
      </w:r>
      <w:r>
        <w:rPr>
          <w:sz w:val="28"/>
          <w:szCs w:val="28"/>
          <w:lang w:val="uk-UA"/>
        </w:rPr>
        <w:t xml:space="preserve">працюють на волонтерських засадах, використовуючи при цьому власні матеріальні ресурси. Хороша якість роботи радіо потребує залучення додаткових ресурсів, що забезпечить відповідну якість ефірів, </w:t>
      </w:r>
      <w:proofErr w:type="spellStart"/>
      <w:r>
        <w:rPr>
          <w:sz w:val="28"/>
          <w:szCs w:val="28"/>
          <w:lang w:val="uk-UA"/>
        </w:rPr>
        <w:t>уможливість</w:t>
      </w:r>
      <w:proofErr w:type="spellEnd"/>
      <w:r>
        <w:rPr>
          <w:sz w:val="28"/>
          <w:szCs w:val="28"/>
          <w:lang w:val="uk-UA"/>
        </w:rPr>
        <w:t xml:space="preserve"> безперебійний доступ волонтерів радіо до </w:t>
      </w:r>
      <w:proofErr w:type="spellStart"/>
      <w:r w:rsidR="00754696">
        <w:rPr>
          <w:sz w:val="28"/>
          <w:szCs w:val="28"/>
          <w:lang w:val="uk-UA"/>
        </w:rPr>
        <w:t>технічни</w:t>
      </w:r>
      <w:proofErr w:type="spellEnd"/>
      <w:r w:rsidR="007546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ресурсів</w:t>
      </w:r>
      <w:r w:rsidR="00BD771F">
        <w:rPr>
          <w:sz w:val="28"/>
          <w:szCs w:val="28"/>
          <w:lang w:val="uk-UA"/>
        </w:rPr>
        <w:t xml:space="preserve"> для вчасного виробництва актуальних </w:t>
      </w:r>
      <w:proofErr w:type="spellStart"/>
      <w:r w:rsidR="00BD771F">
        <w:rPr>
          <w:sz w:val="28"/>
          <w:szCs w:val="28"/>
          <w:lang w:val="uk-UA"/>
        </w:rPr>
        <w:t>відео-</w:t>
      </w:r>
      <w:proofErr w:type="spellEnd"/>
      <w:r w:rsidR="00BD771F">
        <w:rPr>
          <w:sz w:val="28"/>
          <w:szCs w:val="28"/>
          <w:lang w:val="uk-UA"/>
        </w:rPr>
        <w:t xml:space="preserve"> та аудіо сюжетів.</w:t>
      </w:r>
      <w:r w:rsidR="00754696" w:rsidRPr="00754696">
        <w:rPr>
          <w:sz w:val="28"/>
          <w:szCs w:val="28"/>
          <w:lang w:val="uk-UA"/>
        </w:rPr>
        <w:t xml:space="preserve"> </w:t>
      </w:r>
      <w:r w:rsidR="00754696">
        <w:rPr>
          <w:sz w:val="28"/>
          <w:szCs w:val="28"/>
          <w:lang w:val="uk-UA"/>
        </w:rPr>
        <w:t xml:space="preserve">Тому проект передбачає закупівлю необхідного обладнання для забезпечення </w:t>
      </w:r>
      <w:r w:rsidR="00754696" w:rsidRPr="00754696">
        <w:rPr>
          <w:sz w:val="28"/>
          <w:szCs w:val="28"/>
          <w:lang w:val="uk-UA"/>
        </w:rPr>
        <w:t xml:space="preserve"> належного та сталого функціонуван</w:t>
      </w:r>
      <w:r w:rsidR="00754696">
        <w:rPr>
          <w:sz w:val="28"/>
          <w:szCs w:val="28"/>
          <w:lang w:val="uk-UA"/>
        </w:rPr>
        <w:t xml:space="preserve">ня он-лайн радіо у місті </w:t>
      </w:r>
      <w:proofErr w:type="spellStart"/>
      <w:r w:rsidR="00754696">
        <w:rPr>
          <w:sz w:val="28"/>
          <w:szCs w:val="28"/>
          <w:lang w:val="uk-UA"/>
        </w:rPr>
        <w:t>Жовква</w:t>
      </w:r>
      <w:proofErr w:type="spellEnd"/>
      <w:r w:rsidR="00754696">
        <w:rPr>
          <w:sz w:val="28"/>
          <w:szCs w:val="28"/>
          <w:lang w:val="uk-UA"/>
        </w:rPr>
        <w:t>.</w:t>
      </w:r>
    </w:p>
    <w:p w:rsidR="002A090B" w:rsidRPr="002A090B" w:rsidRDefault="002A090B" w:rsidP="00754696">
      <w:pPr>
        <w:pStyle w:val="Default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904BF6">
        <w:rPr>
          <w:b/>
          <w:sz w:val="28"/>
          <w:szCs w:val="28"/>
          <w:lang w:val="uk-UA"/>
        </w:rPr>
        <w:t>Детальний опис проекту</w:t>
      </w:r>
      <w:r>
        <w:rPr>
          <w:sz w:val="28"/>
          <w:szCs w:val="28"/>
          <w:lang w:val="uk-UA"/>
        </w:rPr>
        <w:t>:</w:t>
      </w:r>
    </w:p>
    <w:p w:rsidR="00BD771F" w:rsidRPr="00BD771F" w:rsidRDefault="009A4BB2" w:rsidP="00BD771F">
      <w:pPr>
        <w:pStyle w:val="Default"/>
        <w:numPr>
          <w:ilvl w:val="0"/>
          <w:numId w:val="2"/>
        </w:numPr>
        <w:rPr>
          <w:rFonts w:asciiTheme="minorHAnsi" w:eastAsiaTheme="minorEastAsia" w:cstheme="minorBidi"/>
          <w:color w:val="404040" w:themeColor="text1" w:themeTint="BF"/>
          <w:kern w:val="24"/>
          <w:sz w:val="64"/>
          <w:szCs w:val="64"/>
          <w:lang w:val="uk-UA" w:eastAsia="uk-UA"/>
        </w:rPr>
      </w:pPr>
      <w:r w:rsidRPr="00BD771F">
        <w:rPr>
          <w:i/>
          <w:sz w:val="28"/>
          <w:szCs w:val="28"/>
          <w:lang w:val="uk-UA"/>
        </w:rPr>
        <w:t>основна мета проекту</w:t>
      </w:r>
      <w:r w:rsidRPr="00BD771F">
        <w:rPr>
          <w:sz w:val="28"/>
          <w:szCs w:val="28"/>
          <w:lang w:val="uk-UA"/>
        </w:rPr>
        <w:t>:</w:t>
      </w:r>
      <w:r w:rsidR="002A090B" w:rsidRPr="00BD771F">
        <w:rPr>
          <w:rFonts w:asciiTheme="minorHAnsi" w:eastAsiaTheme="minorEastAsia" w:hAnsi="Calibri" w:cstheme="minorBidi"/>
          <w:color w:val="404040" w:themeColor="text1" w:themeTint="BF"/>
          <w:kern w:val="24"/>
          <w:sz w:val="64"/>
          <w:szCs w:val="64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Налагодження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функціонування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proofErr w:type="spellStart"/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інт</w:t>
      </w:r>
      <w:r w:rsid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е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рнет</w:t>
      </w:r>
      <w:proofErr w:type="spellEnd"/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радіо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у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місті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proofErr w:type="spellStart"/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Жовква</w:t>
      </w:r>
      <w:proofErr w:type="spellEnd"/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задля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ефективної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інформаційно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-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просвітницької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proofErr w:type="spellStart"/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діяльністі</w:t>
      </w:r>
      <w:proofErr w:type="spellEnd"/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серед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мешканців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міста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та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 xml:space="preserve"> 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району</w:t>
      </w:r>
      <w:r w:rsidR="00BD771F" w:rsidRPr="00BD771F">
        <w:rPr>
          <w:rFonts w:asciiTheme="minorHAnsi" w:eastAsiaTheme="minorEastAsia" w:cstheme="minorBidi"/>
          <w:color w:val="000000" w:themeColor="text1"/>
          <w:kern w:val="24"/>
          <w:sz w:val="28"/>
          <w:szCs w:val="28"/>
          <w:lang w:val="uk-UA" w:eastAsia="uk-UA"/>
        </w:rPr>
        <w:t>.</w:t>
      </w:r>
    </w:p>
    <w:p w:rsidR="00BD771F" w:rsidRPr="00BD771F" w:rsidRDefault="002A090B" w:rsidP="00BD771F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BD771F">
        <w:rPr>
          <w:i/>
          <w:sz w:val="28"/>
          <w:szCs w:val="28"/>
        </w:rPr>
        <w:t xml:space="preserve">проблема на </w:t>
      </w:r>
      <w:proofErr w:type="spellStart"/>
      <w:r w:rsidRPr="00BD771F">
        <w:rPr>
          <w:i/>
          <w:sz w:val="28"/>
          <w:szCs w:val="28"/>
        </w:rPr>
        <w:t>вирішення</w:t>
      </w:r>
      <w:proofErr w:type="spellEnd"/>
      <w:r w:rsidRPr="00BD771F">
        <w:rPr>
          <w:i/>
          <w:sz w:val="28"/>
          <w:szCs w:val="28"/>
        </w:rPr>
        <w:t xml:space="preserve"> </w:t>
      </w:r>
      <w:proofErr w:type="spellStart"/>
      <w:r w:rsidRPr="00BD771F">
        <w:rPr>
          <w:i/>
          <w:sz w:val="28"/>
          <w:szCs w:val="28"/>
        </w:rPr>
        <w:t>якої</w:t>
      </w:r>
      <w:proofErr w:type="spellEnd"/>
      <w:r w:rsidRPr="00BD771F">
        <w:rPr>
          <w:i/>
          <w:sz w:val="28"/>
          <w:szCs w:val="28"/>
        </w:rPr>
        <w:t xml:space="preserve"> </w:t>
      </w:r>
      <w:proofErr w:type="spellStart"/>
      <w:r w:rsidRPr="00BD771F">
        <w:rPr>
          <w:i/>
          <w:sz w:val="28"/>
          <w:szCs w:val="28"/>
        </w:rPr>
        <w:t>спрямований</w:t>
      </w:r>
      <w:proofErr w:type="spellEnd"/>
      <w:r w:rsidRPr="00BD771F">
        <w:rPr>
          <w:i/>
          <w:sz w:val="28"/>
          <w:szCs w:val="28"/>
        </w:rPr>
        <w:t xml:space="preserve"> проект</w:t>
      </w:r>
      <w:r w:rsidRPr="00BD771F">
        <w:rPr>
          <w:sz w:val="28"/>
          <w:szCs w:val="28"/>
        </w:rPr>
        <w:t>:</w:t>
      </w:r>
      <w:r w:rsidR="00BD771F">
        <w:rPr>
          <w:sz w:val="28"/>
          <w:szCs w:val="28"/>
          <w:lang w:val="uk-UA"/>
        </w:rPr>
        <w:t xml:space="preserve"> І</w:t>
      </w:r>
      <w:r w:rsidR="00BD771F" w:rsidRPr="00BD771F">
        <w:rPr>
          <w:sz w:val="28"/>
          <w:szCs w:val="28"/>
          <w:lang w:val="uk-UA"/>
        </w:rPr>
        <w:t>нформаційний вакуум у мі</w:t>
      </w:r>
      <w:proofErr w:type="gramStart"/>
      <w:r w:rsidR="00BD771F" w:rsidRPr="00BD771F">
        <w:rPr>
          <w:sz w:val="28"/>
          <w:szCs w:val="28"/>
          <w:lang w:val="uk-UA"/>
        </w:rPr>
        <w:t>ст</w:t>
      </w:r>
      <w:proofErr w:type="gramEnd"/>
      <w:r w:rsidR="00BD771F" w:rsidRPr="00BD771F">
        <w:rPr>
          <w:sz w:val="28"/>
          <w:szCs w:val="28"/>
          <w:lang w:val="uk-UA"/>
        </w:rPr>
        <w:t xml:space="preserve">і </w:t>
      </w:r>
      <w:proofErr w:type="spellStart"/>
      <w:r w:rsidR="00BD771F" w:rsidRPr="00BD771F">
        <w:rPr>
          <w:sz w:val="28"/>
          <w:szCs w:val="28"/>
          <w:lang w:val="uk-UA"/>
        </w:rPr>
        <w:t>Жовква</w:t>
      </w:r>
      <w:proofErr w:type="spellEnd"/>
      <w:r w:rsidR="00BD771F" w:rsidRPr="00BD771F">
        <w:rPr>
          <w:sz w:val="28"/>
          <w:szCs w:val="28"/>
          <w:lang w:val="uk-UA"/>
        </w:rPr>
        <w:t>, особливо що стосується незалежних та об'єктивних ЗМІ</w:t>
      </w:r>
    </w:p>
    <w:p w:rsidR="009A4BB2" w:rsidRPr="00EE46B5" w:rsidRDefault="009A4BB2" w:rsidP="00EE46B5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EE46B5">
        <w:rPr>
          <w:i/>
          <w:sz w:val="28"/>
          <w:szCs w:val="28"/>
          <w:lang w:val="uk-UA"/>
        </w:rPr>
        <w:t>перелік заходів передбачених проектом</w:t>
      </w:r>
      <w:r w:rsidRPr="00EE46B5">
        <w:rPr>
          <w:sz w:val="28"/>
          <w:szCs w:val="28"/>
          <w:lang w:val="uk-UA"/>
        </w:rPr>
        <w:t>:</w:t>
      </w:r>
    </w:p>
    <w:p w:rsidR="00BD771F" w:rsidRDefault="00BD771F" w:rsidP="00B20350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Закупівля, встановлення та опробування технічних матеріалів для належного функціонування он-лайн радіо.</w:t>
      </w:r>
    </w:p>
    <w:p w:rsidR="00723BAD" w:rsidRPr="00EE46B5" w:rsidRDefault="00723BAD" w:rsidP="00EE46B5">
      <w:pPr>
        <w:pStyle w:val="Default"/>
        <w:ind w:left="1080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23BAD">
        <w:rPr>
          <w:i/>
          <w:sz w:val="28"/>
          <w:szCs w:val="28"/>
          <w:lang w:val="uk-UA"/>
        </w:rPr>
        <w:t>вплив проекту на розвиток міста та громади:</w:t>
      </w:r>
    </w:p>
    <w:p w:rsidR="00754696" w:rsidRDefault="00B20350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</w:t>
      </w:r>
      <w:r w:rsidR="00754696">
        <w:rPr>
          <w:sz w:val="28"/>
          <w:szCs w:val="28"/>
          <w:lang w:val="uk-UA"/>
        </w:rPr>
        <w:t>забезпечить громаду незалежним та якісним інформаційним ресурсом.</w:t>
      </w:r>
    </w:p>
    <w:p w:rsidR="00B20350" w:rsidRDefault="00B20350" w:rsidP="009A4BB2">
      <w:pPr>
        <w:pStyle w:val="Default"/>
        <w:ind w:firstLine="993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20350">
        <w:rPr>
          <w:i/>
          <w:sz w:val="28"/>
          <w:szCs w:val="28"/>
          <w:lang w:val="uk-UA"/>
        </w:rPr>
        <w:t>категорія мешканців, на яких спрямовані результати проекту</w:t>
      </w:r>
      <w:r>
        <w:rPr>
          <w:sz w:val="28"/>
          <w:szCs w:val="28"/>
          <w:lang w:val="uk-UA"/>
        </w:rPr>
        <w:t>:</w:t>
      </w:r>
    </w:p>
    <w:p w:rsidR="009A4BB2" w:rsidRDefault="00754696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Усі жителі міста </w:t>
      </w:r>
      <w:proofErr w:type="spellStart"/>
      <w:r>
        <w:rPr>
          <w:sz w:val="28"/>
          <w:szCs w:val="28"/>
          <w:lang w:val="uk-UA"/>
        </w:rPr>
        <w:t>Жовква</w:t>
      </w:r>
      <w:proofErr w:type="spellEnd"/>
      <w:r>
        <w:rPr>
          <w:sz w:val="28"/>
          <w:szCs w:val="28"/>
          <w:lang w:val="uk-UA"/>
        </w:rPr>
        <w:t xml:space="preserve"> та району.</w:t>
      </w:r>
      <w:r w:rsidR="00B20350">
        <w:rPr>
          <w:sz w:val="28"/>
          <w:szCs w:val="28"/>
          <w:lang w:val="uk-UA"/>
        </w:rPr>
        <w:t xml:space="preserve"> </w:t>
      </w:r>
    </w:p>
    <w:p w:rsidR="00B20350" w:rsidRDefault="00B20350" w:rsidP="009A4BB2">
      <w:pPr>
        <w:pStyle w:val="Default"/>
        <w:ind w:firstLine="993"/>
        <w:rPr>
          <w:sz w:val="28"/>
          <w:szCs w:val="28"/>
          <w:lang w:val="uk-UA"/>
        </w:rPr>
      </w:pPr>
    </w:p>
    <w:p w:rsidR="00EB2A1F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щодо очікуваних результатів в разі реалізації проекту:</w:t>
      </w:r>
      <w:r>
        <w:rPr>
          <w:sz w:val="28"/>
          <w:szCs w:val="28"/>
          <w:lang w:val="uk-UA"/>
        </w:rPr>
        <w:tab/>
      </w:r>
    </w:p>
    <w:p w:rsidR="00754696" w:rsidRDefault="00EB2A1F" w:rsidP="00EB2A1F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54696">
        <w:rPr>
          <w:sz w:val="28"/>
          <w:szCs w:val="28"/>
          <w:lang w:val="uk-UA"/>
        </w:rPr>
        <w:t xml:space="preserve">повне технічне забезпечення громадського </w:t>
      </w:r>
      <w:proofErr w:type="spellStart"/>
      <w:r w:rsidR="00754696">
        <w:rPr>
          <w:sz w:val="28"/>
          <w:szCs w:val="28"/>
          <w:lang w:val="uk-UA"/>
        </w:rPr>
        <w:t>онлайн</w:t>
      </w:r>
      <w:proofErr w:type="spellEnd"/>
      <w:r w:rsidR="00754696">
        <w:rPr>
          <w:sz w:val="28"/>
          <w:szCs w:val="28"/>
          <w:lang w:val="uk-UA"/>
        </w:rPr>
        <w:t xml:space="preserve"> радіо «Королівське»</w:t>
      </w:r>
    </w:p>
    <w:p w:rsidR="00754696" w:rsidRDefault="00754696" w:rsidP="00754696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актуальні новини та репортажі (відео та аудіо) із місцевих подій, актуальні інтерв’ю та просвітницькі передачі</w:t>
      </w:r>
    </w:p>
    <w:p w:rsidR="00754696" w:rsidRDefault="00754696" w:rsidP="00754696">
      <w:pPr>
        <w:pStyle w:val="Defaul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</w:t>
      </w:r>
      <w:r w:rsidRPr="00754696">
        <w:rPr>
          <w:sz w:val="28"/>
          <w:szCs w:val="28"/>
          <w:lang w:val="uk-UA"/>
        </w:rPr>
        <w:t>иїздні</w:t>
      </w:r>
      <w:proofErr w:type="spellEnd"/>
      <w:r w:rsidRPr="00754696">
        <w:rPr>
          <w:sz w:val="28"/>
          <w:szCs w:val="28"/>
          <w:lang w:val="uk-UA"/>
        </w:rPr>
        <w:t xml:space="preserve"> прямі ефіри</w:t>
      </w:r>
      <w:r>
        <w:rPr>
          <w:sz w:val="28"/>
          <w:szCs w:val="28"/>
          <w:lang w:val="uk-UA"/>
        </w:rPr>
        <w:t xml:space="preserve"> із актуальних подій у місті та районі</w:t>
      </w:r>
    </w:p>
    <w:p w:rsidR="009A4BB2" w:rsidRDefault="009A4BB2" w:rsidP="009A4BB2">
      <w:pPr>
        <w:pStyle w:val="Default"/>
        <w:ind w:left="720"/>
        <w:rPr>
          <w:sz w:val="28"/>
          <w:szCs w:val="28"/>
          <w:lang w:val="uk-UA"/>
        </w:rPr>
      </w:pPr>
    </w:p>
    <w:p w:rsidR="009A4BB2" w:rsidRPr="007139BD" w:rsidRDefault="009A4BB2" w:rsidP="007139BD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Орієнтовний бюджет проекту: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6045"/>
        <w:gridCol w:w="2284"/>
      </w:tblGrid>
      <w:tr w:rsidR="009A4BB2" w:rsidTr="009F3660">
        <w:tc>
          <w:tcPr>
            <w:tcW w:w="806" w:type="dxa"/>
          </w:tcPr>
          <w:p w:rsidR="009A4BB2" w:rsidRPr="00A56B59" w:rsidRDefault="009A4BB2" w:rsidP="00754696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№ з/п</w:t>
            </w:r>
          </w:p>
        </w:tc>
        <w:tc>
          <w:tcPr>
            <w:tcW w:w="6045" w:type="dxa"/>
          </w:tcPr>
          <w:p w:rsidR="009A4BB2" w:rsidRPr="00A56B59" w:rsidRDefault="009A4BB2" w:rsidP="00754696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Статті витрат проекту</w:t>
            </w:r>
          </w:p>
        </w:tc>
        <w:tc>
          <w:tcPr>
            <w:tcW w:w="2284" w:type="dxa"/>
          </w:tcPr>
          <w:p w:rsidR="009A4BB2" w:rsidRPr="00A56B59" w:rsidRDefault="009A4BB2" w:rsidP="00754696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Орієнтовна вартість, грн.</w:t>
            </w:r>
          </w:p>
        </w:tc>
      </w:tr>
      <w:tr w:rsidR="00754696" w:rsidTr="009F3660">
        <w:tc>
          <w:tcPr>
            <w:tcW w:w="806" w:type="dxa"/>
          </w:tcPr>
          <w:p w:rsidR="00754696" w:rsidRPr="00754696" w:rsidRDefault="00754696" w:rsidP="00754696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1</w:t>
            </w:r>
          </w:p>
        </w:tc>
        <w:tc>
          <w:tcPr>
            <w:tcW w:w="6045" w:type="dxa"/>
          </w:tcPr>
          <w:p w:rsidR="00754696" w:rsidRPr="00754696" w:rsidRDefault="00754696" w:rsidP="0075469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754696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Микрофон</w:t>
            </w:r>
            <w:r w:rsidR="00BC73B9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754696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P5</w:t>
            </w:r>
            <w:r w:rsidRPr="0075469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BC73B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BC73B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4шт)</w:t>
            </w:r>
          </w:p>
        </w:tc>
        <w:tc>
          <w:tcPr>
            <w:tcW w:w="2284" w:type="dxa"/>
          </w:tcPr>
          <w:p w:rsidR="00754696" w:rsidRPr="00754696" w:rsidRDefault="00754696" w:rsidP="009853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6160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54696" w:rsidTr="009F3660">
        <w:tc>
          <w:tcPr>
            <w:tcW w:w="806" w:type="dxa"/>
          </w:tcPr>
          <w:p w:rsidR="00754696" w:rsidRPr="00754696" w:rsidRDefault="00754696" w:rsidP="00754696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2</w:t>
            </w:r>
          </w:p>
        </w:tc>
        <w:tc>
          <w:tcPr>
            <w:tcW w:w="6045" w:type="dxa"/>
          </w:tcPr>
          <w:p w:rsidR="00754696" w:rsidRPr="00BC73B9" w:rsidRDefault="00754696" w:rsidP="007546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4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Hi</w:t>
            </w:r>
            <w:proofErr w:type="spellEnd"/>
            <w:r w:rsidRPr="00BC73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754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fi</w:t>
            </w:r>
            <w:proofErr w:type="spellEnd"/>
            <w:r w:rsidRPr="00BC73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C73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наушники</w:t>
            </w:r>
            <w:proofErr w:type="spellEnd"/>
            <w:r w:rsidRPr="00754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54696">
              <w:rPr>
                <w:rStyle w:val="a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Beyerdinamic</w:t>
            </w:r>
            <w:proofErr w:type="spellEnd"/>
            <w:r w:rsidR="00BC73B9" w:rsidRPr="00BC73B9">
              <w:rPr>
                <w:rStyle w:val="a6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(4шт)</w:t>
            </w:r>
          </w:p>
        </w:tc>
        <w:tc>
          <w:tcPr>
            <w:tcW w:w="2284" w:type="dxa"/>
          </w:tcPr>
          <w:p w:rsidR="00754696" w:rsidRPr="00754696" w:rsidRDefault="00754696" w:rsidP="009853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4800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54696" w:rsidTr="009F3660">
        <w:tc>
          <w:tcPr>
            <w:tcW w:w="806" w:type="dxa"/>
          </w:tcPr>
          <w:p w:rsidR="00754696" w:rsidRPr="00754696" w:rsidRDefault="00754696" w:rsidP="00754696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3</w:t>
            </w:r>
          </w:p>
        </w:tc>
        <w:tc>
          <w:tcPr>
            <w:tcW w:w="6045" w:type="dxa"/>
          </w:tcPr>
          <w:p w:rsidR="00754696" w:rsidRPr="00754696" w:rsidRDefault="00754696" w:rsidP="007546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Аудіокарта</w:t>
            </w:r>
            <w:proofErr w:type="spellEnd"/>
          </w:p>
          <w:p w:rsidR="00754696" w:rsidRPr="00754696" w:rsidRDefault="00754696" w:rsidP="007546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M-</w:t>
            </w:r>
            <w:proofErr w:type="spellStart"/>
            <w:r w:rsidRPr="007546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Audio</w:t>
            </w:r>
            <w:proofErr w:type="spellEnd"/>
            <w:r w:rsidR="00BC7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54696" w:rsidRPr="00754696" w:rsidRDefault="00754696" w:rsidP="007546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4" w:type="dxa"/>
          </w:tcPr>
          <w:p w:rsidR="00754696" w:rsidRPr="00754696" w:rsidRDefault="00754696" w:rsidP="009853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4600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54696" w:rsidTr="009F3660">
        <w:tc>
          <w:tcPr>
            <w:tcW w:w="806" w:type="dxa"/>
          </w:tcPr>
          <w:p w:rsidR="00754696" w:rsidRPr="00754696" w:rsidRDefault="00754696" w:rsidP="00754696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4</w:t>
            </w:r>
          </w:p>
        </w:tc>
        <w:tc>
          <w:tcPr>
            <w:tcW w:w="6045" w:type="dxa"/>
          </w:tcPr>
          <w:p w:rsidR="00754696" w:rsidRPr="00754696" w:rsidRDefault="00754696" w:rsidP="007546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Комп</w:t>
            </w:r>
            <w:proofErr w:type="spellEnd"/>
            <w:r w:rsidRPr="0075469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ютерне</w:t>
            </w:r>
            <w:proofErr w:type="spellEnd"/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забезпечення </w:t>
            </w:r>
          </w:p>
          <w:p w:rsidR="00754696" w:rsidRPr="00754696" w:rsidRDefault="00754696" w:rsidP="007546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(Системний блок, монітор, блок безперебійного живлення, мишка, клавіатура)</w:t>
            </w:r>
          </w:p>
        </w:tc>
        <w:tc>
          <w:tcPr>
            <w:tcW w:w="2284" w:type="dxa"/>
          </w:tcPr>
          <w:p w:rsidR="00754696" w:rsidRPr="00754696" w:rsidRDefault="00754696" w:rsidP="0098530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  <w:r w:rsidR="00BC73B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754696" w:rsidTr="00754696">
        <w:trPr>
          <w:trHeight w:val="470"/>
        </w:trPr>
        <w:tc>
          <w:tcPr>
            <w:tcW w:w="806" w:type="dxa"/>
          </w:tcPr>
          <w:p w:rsidR="00754696" w:rsidRPr="00754696" w:rsidRDefault="00754696" w:rsidP="00754696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5</w:t>
            </w:r>
          </w:p>
        </w:tc>
        <w:tc>
          <w:tcPr>
            <w:tcW w:w="6045" w:type="dxa"/>
          </w:tcPr>
          <w:p w:rsidR="00754696" w:rsidRPr="00754696" w:rsidRDefault="00754696" w:rsidP="0075469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696">
              <w:rPr>
                <w:rFonts w:ascii="Times New Roman" w:hAnsi="Times New Roman"/>
                <w:sz w:val="24"/>
                <w:szCs w:val="24"/>
                <w:lang w:val="uk-UA"/>
              </w:rPr>
              <w:t>Студійні монітори</w:t>
            </w:r>
          </w:p>
          <w:p w:rsidR="00754696" w:rsidRPr="00754696" w:rsidRDefault="00754696" w:rsidP="007546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696">
              <w:rPr>
                <w:rFonts w:ascii="Times New Roman" w:hAnsi="Times New Roman"/>
                <w:color w:val="000000"/>
                <w:sz w:val="24"/>
                <w:szCs w:val="24"/>
              </w:rPr>
              <w:t>M-</w:t>
            </w:r>
            <w:proofErr w:type="spellStart"/>
            <w:r w:rsidRPr="00754696">
              <w:rPr>
                <w:rFonts w:ascii="Times New Roman" w:hAnsi="Times New Roman"/>
                <w:color w:val="000000"/>
                <w:sz w:val="24"/>
                <w:szCs w:val="24"/>
              </w:rPr>
              <w:t>Audio</w:t>
            </w:r>
            <w:proofErr w:type="spellEnd"/>
          </w:p>
        </w:tc>
        <w:tc>
          <w:tcPr>
            <w:tcW w:w="2284" w:type="dxa"/>
          </w:tcPr>
          <w:p w:rsidR="00754696" w:rsidRPr="00754696" w:rsidRDefault="00754696" w:rsidP="009853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4000 </w:t>
            </w:r>
          </w:p>
        </w:tc>
      </w:tr>
      <w:tr w:rsidR="00754696" w:rsidTr="009F3660">
        <w:tc>
          <w:tcPr>
            <w:tcW w:w="806" w:type="dxa"/>
          </w:tcPr>
          <w:p w:rsidR="00754696" w:rsidRPr="00754696" w:rsidRDefault="00754696" w:rsidP="00754696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6</w:t>
            </w:r>
          </w:p>
        </w:tc>
        <w:tc>
          <w:tcPr>
            <w:tcW w:w="6045" w:type="dxa"/>
          </w:tcPr>
          <w:p w:rsidR="00754696" w:rsidRPr="00754696" w:rsidRDefault="00754696" w:rsidP="0075469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754696">
              <w:rPr>
                <w:b w:val="0"/>
                <w:sz w:val="24"/>
                <w:szCs w:val="24"/>
              </w:rPr>
              <w:t>Мікшерний</w:t>
            </w:r>
            <w:proofErr w:type="spellEnd"/>
            <w:r w:rsidRPr="00754696">
              <w:rPr>
                <w:b w:val="0"/>
                <w:sz w:val="24"/>
                <w:szCs w:val="24"/>
              </w:rPr>
              <w:t xml:space="preserve"> пульт </w:t>
            </w:r>
            <w:proofErr w:type="spellStart"/>
            <w:r w:rsidRPr="00754696">
              <w:rPr>
                <w:b w:val="0"/>
                <w:bCs w:val="0"/>
                <w:color w:val="000000"/>
                <w:sz w:val="24"/>
                <w:szCs w:val="24"/>
              </w:rPr>
              <w:t>Kaifat</w:t>
            </w:r>
            <w:proofErr w:type="spellEnd"/>
          </w:p>
        </w:tc>
        <w:tc>
          <w:tcPr>
            <w:tcW w:w="2284" w:type="dxa"/>
          </w:tcPr>
          <w:p w:rsidR="00754696" w:rsidRPr="00754696" w:rsidRDefault="00BC73B9" w:rsidP="009853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75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</w:t>
            </w:r>
          </w:p>
        </w:tc>
      </w:tr>
      <w:tr w:rsidR="00754696" w:rsidTr="009F3660">
        <w:tc>
          <w:tcPr>
            <w:tcW w:w="806" w:type="dxa"/>
          </w:tcPr>
          <w:p w:rsidR="00754696" w:rsidRPr="00754696" w:rsidRDefault="00754696" w:rsidP="00754696">
            <w:pPr>
              <w:pStyle w:val="Default"/>
              <w:rPr>
                <w:b/>
                <w:i/>
                <w:lang w:val="uk-UA"/>
              </w:rPr>
            </w:pPr>
            <w:r w:rsidRPr="00754696">
              <w:rPr>
                <w:b/>
                <w:i/>
                <w:lang w:val="uk-UA"/>
              </w:rPr>
              <w:t>7</w:t>
            </w:r>
          </w:p>
        </w:tc>
        <w:tc>
          <w:tcPr>
            <w:tcW w:w="6045" w:type="dxa"/>
          </w:tcPr>
          <w:p w:rsidR="00BC73B9" w:rsidRPr="00BC73B9" w:rsidRDefault="00754696" w:rsidP="00BC73B9">
            <w:pPr>
              <w:pStyle w:val="1"/>
              <w:shd w:val="clear" w:color="auto" w:fill="FFFFFF"/>
              <w:spacing w:before="0" w:beforeAutospacing="0" w:after="165" w:afterAutospacing="0" w:line="288" w:lineRule="atLeast"/>
              <w:ind w:right="4050"/>
              <w:rPr>
                <w:rFonts w:ascii="Arial" w:hAnsi="Arial" w:cs="Arial"/>
                <w:b w:val="0"/>
                <w:bCs w:val="0"/>
                <w:color w:val="333333"/>
                <w:spacing w:val="-6"/>
                <w:sz w:val="66"/>
                <w:szCs w:val="66"/>
                <w:lang w:val="en-US"/>
              </w:rPr>
            </w:pPr>
            <w:r w:rsidRPr="00BC73B9">
              <w:rPr>
                <w:b w:val="0"/>
                <w:sz w:val="24"/>
                <w:szCs w:val="24"/>
                <w:lang w:val="uk-UA"/>
              </w:rPr>
              <w:t xml:space="preserve">Камера </w:t>
            </w:r>
            <w:r w:rsidR="00BC73B9" w:rsidRPr="00BC73B9">
              <w:rPr>
                <w:b w:val="0"/>
                <w:sz w:val="24"/>
                <w:szCs w:val="24"/>
                <w:lang w:val="uk-UA"/>
              </w:rPr>
              <w:t>та мі</w:t>
            </w:r>
            <w:r w:rsidR="00BC73B9">
              <w:rPr>
                <w:b w:val="0"/>
                <w:sz w:val="24"/>
                <w:szCs w:val="24"/>
                <w:lang w:val="uk-UA"/>
              </w:rPr>
              <w:t xml:space="preserve">крофон </w:t>
            </w:r>
            <w:r w:rsidRPr="00BC73B9">
              <w:rPr>
                <w:b w:val="0"/>
                <w:sz w:val="24"/>
                <w:szCs w:val="24"/>
                <w:lang w:val="uk-UA"/>
              </w:rPr>
              <w:t>для запису ефірів та різних заходів</w:t>
            </w:r>
            <w:r w:rsidR="00BC73B9" w:rsidRPr="00BC73B9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BC73B9">
              <w:rPr>
                <w:b w:val="0"/>
                <w:sz w:val="24"/>
                <w:szCs w:val="24"/>
                <w:lang w:val="uk-UA"/>
              </w:rPr>
              <w:t xml:space="preserve">на виїзді. </w:t>
            </w:r>
            <w:r w:rsidR="00BC73B9">
              <w:rPr>
                <w:b w:val="0"/>
                <w:sz w:val="24"/>
                <w:szCs w:val="24"/>
                <w:lang w:val="en-US"/>
              </w:rPr>
              <w:t>Sony Alpha 7</w:t>
            </w:r>
          </w:p>
          <w:p w:rsidR="00754696" w:rsidRPr="00BC73B9" w:rsidRDefault="00754696" w:rsidP="0075469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284" w:type="dxa"/>
          </w:tcPr>
          <w:p w:rsidR="00754696" w:rsidRPr="00754696" w:rsidRDefault="00BC73B9" w:rsidP="009853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73B9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 w:rsidR="007546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000 </w:t>
            </w:r>
          </w:p>
        </w:tc>
      </w:tr>
      <w:tr w:rsidR="00BC73B9" w:rsidTr="009F3660">
        <w:tc>
          <w:tcPr>
            <w:tcW w:w="806" w:type="dxa"/>
          </w:tcPr>
          <w:p w:rsidR="00BC73B9" w:rsidRPr="00BC73B9" w:rsidRDefault="00BC73B9" w:rsidP="00754696">
            <w:pPr>
              <w:pStyle w:val="Default"/>
              <w:rPr>
                <w:b/>
                <w:i/>
                <w:lang w:val="uk-UA"/>
              </w:rPr>
            </w:pPr>
            <w:r w:rsidRPr="00BC73B9">
              <w:rPr>
                <w:b/>
                <w:i/>
                <w:lang w:val="uk-UA"/>
              </w:rPr>
              <w:t>8</w:t>
            </w:r>
          </w:p>
        </w:tc>
        <w:tc>
          <w:tcPr>
            <w:tcW w:w="6045" w:type="dxa"/>
          </w:tcPr>
          <w:p w:rsidR="00BC73B9" w:rsidRPr="00BC73B9" w:rsidRDefault="00BC73B9" w:rsidP="00BC73B9">
            <w:pPr>
              <w:pStyle w:val="1"/>
              <w:shd w:val="clear" w:color="auto" w:fill="FFFFFF"/>
              <w:spacing w:before="0" w:beforeAutospacing="0" w:after="165" w:afterAutospacing="0" w:line="288" w:lineRule="atLeast"/>
              <w:ind w:right="4050"/>
              <w:outlineLvl w:val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uk-UA"/>
              </w:rPr>
              <w:t>Коммутація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84" w:type="dxa"/>
          </w:tcPr>
          <w:p w:rsidR="00BC73B9" w:rsidRPr="00BC73B9" w:rsidRDefault="00BC73B9" w:rsidP="009853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</w:t>
            </w:r>
          </w:p>
        </w:tc>
      </w:tr>
      <w:tr w:rsidR="00754696" w:rsidTr="009F3660">
        <w:tc>
          <w:tcPr>
            <w:tcW w:w="6851" w:type="dxa"/>
            <w:gridSpan w:val="2"/>
          </w:tcPr>
          <w:p w:rsidR="00754696" w:rsidRPr="00A56B59" w:rsidRDefault="00754696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2284" w:type="dxa"/>
          </w:tcPr>
          <w:p w:rsidR="00754696" w:rsidRPr="00A56B59" w:rsidRDefault="00BC73B9" w:rsidP="009F3660">
            <w:pPr>
              <w:pStyle w:val="Default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92960</w:t>
            </w:r>
          </w:p>
        </w:tc>
      </w:tr>
    </w:tbl>
    <w:p w:rsidR="009A4BB2" w:rsidRDefault="009A4BB2" w:rsidP="009A4BB2">
      <w:pPr>
        <w:pStyle w:val="Default"/>
        <w:ind w:left="720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з підписами щонайменше 10 мешканців, що зареєстровані і фактично проживають на території міста </w:t>
      </w:r>
      <w:proofErr w:type="spellStart"/>
      <w:r>
        <w:rPr>
          <w:sz w:val="28"/>
          <w:szCs w:val="28"/>
          <w:lang w:val="uk-UA"/>
        </w:rPr>
        <w:t>Жовква</w:t>
      </w:r>
      <w:proofErr w:type="spellEnd"/>
      <w:r>
        <w:rPr>
          <w:sz w:val="28"/>
          <w:szCs w:val="28"/>
          <w:lang w:val="uk-UA"/>
        </w:rPr>
        <w:t xml:space="preserve"> та підтримують ідею проекту в формі додатку (додаток 1 до Форми проекту).</w:t>
      </w:r>
    </w:p>
    <w:p w:rsidR="009A4BB2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Контактні дані автора (авторів) проекту (додаток 2 до Форми проекту), які будуть загальнодоступні, в тому числі для авторів інших пропозицій, мешканців, представників ЗМІ, з метою обміну думками, уточнення інформації, можливих узгоджень і т.д.</w:t>
      </w:r>
    </w:p>
    <w:p w:rsidR="009A4BB2" w:rsidRDefault="009A4BB2" w:rsidP="009A4BB2">
      <w:pPr>
        <w:pStyle w:val="a4"/>
        <w:rPr>
          <w:sz w:val="28"/>
          <w:szCs w:val="28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додатки в разі необхідності:</w:t>
      </w:r>
    </w:p>
    <w:p w:rsidR="009A4BB2" w:rsidRDefault="009A4BB2" w:rsidP="009A4BB2">
      <w:pPr>
        <w:pStyle w:val="a4"/>
        <w:rPr>
          <w:sz w:val="28"/>
          <w:szCs w:val="28"/>
        </w:rPr>
      </w:pPr>
    </w:p>
    <w:p w:rsidR="009A4BB2" w:rsidRPr="00D00810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фотографії, які стосуються об’</w:t>
      </w:r>
      <w:r w:rsidRPr="00D00810">
        <w:rPr>
          <w:sz w:val="28"/>
          <w:szCs w:val="28"/>
          <w:lang w:val="uk-UA"/>
        </w:rPr>
        <w:t>єкта;</w:t>
      </w:r>
    </w:p>
    <w:p w:rsidR="009A4BB2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картографічні матеріали із зазначенням місця реалізації проекту;</w:t>
      </w:r>
    </w:p>
    <w:p w:rsidR="009A4BB2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матеріали, які автор вважає важливими для проекту.</w:t>
      </w:r>
    </w:p>
    <w:p w:rsidR="009A4BB2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347C90" w:rsidRDefault="00347C90"/>
    <w:sectPr w:rsidR="00347C90" w:rsidSect="00347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507"/>
    <w:multiLevelType w:val="hybridMultilevel"/>
    <w:tmpl w:val="1D5E0E2C"/>
    <w:lvl w:ilvl="0" w:tplc="0742E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plc="DCD0A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0E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F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43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87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0F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E5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45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4A4F57"/>
    <w:multiLevelType w:val="hybridMultilevel"/>
    <w:tmpl w:val="D0AE44E6"/>
    <w:lvl w:ilvl="0" w:tplc="7D3CD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0ACF"/>
    <w:multiLevelType w:val="hybridMultilevel"/>
    <w:tmpl w:val="C60AF420"/>
    <w:lvl w:ilvl="0" w:tplc="26948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60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6F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41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E3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42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45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E5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2B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25029F3"/>
    <w:multiLevelType w:val="hybridMultilevel"/>
    <w:tmpl w:val="A38CAE64"/>
    <w:lvl w:ilvl="0" w:tplc="E90AA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B2"/>
    <w:rsid w:val="002A090B"/>
    <w:rsid w:val="00347C90"/>
    <w:rsid w:val="004F29A9"/>
    <w:rsid w:val="005B60EE"/>
    <w:rsid w:val="007139BD"/>
    <w:rsid w:val="00723BAD"/>
    <w:rsid w:val="007520C3"/>
    <w:rsid w:val="00754696"/>
    <w:rsid w:val="008D58B9"/>
    <w:rsid w:val="009A4BB2"/>
    <w:rsid w:val="00B20350"/>
    <w:rsid w:val="00BC73B9"/>
    <w:rsid w:val="00BD771F"/>
    <w:rsid w:val="00C71701"/>
    <w:rsid w:val="00E13625"/>
    <w:rsid w:val="00E915D7"/>
    <w:rsid w:val="00EB2A1F"/>
    <w:rsid w:val="00EE46B5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B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4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A4B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9A4BB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B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362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5469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469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B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54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A4B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9A4BB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B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362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5469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469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5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PAVLO</cp:lastModifiedBy>
  <cp:revision>8</cp:revision>
  <dcterms:created xsi:type="dcterms:W3CDTF">2017-10-20T08:18:00Z</dcterms:created>
  <dcterms:modified xsi:type="dcterms:W3CDTF">2017-10-24T18:34:00Z</dcterms:modified>
</cp:coreProperties>
</file>